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7C31F">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color="auto" w:fill="FFFFFF"/>
          <w:vertAlign w:val="baseline"/>
          <w:lang w:val="en" w:eastAsia="zh-CN"/>
        </w:rPr>
        <w:t>附件</w:t>
      </w:r>
      <w:r>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t>3</w:t>
      </w:r>
    </w:p>
    <w:p w14:paraId="3E161A6C">
      <w:pPr>
        <w:rPr>
          <w:rFonts w:hint="default"/>
          <w:lang w:val="en-US" w:eastAsia="zh-CN"/>
        </w:rPr>
      </w:pPr>
    </w:p>
    <w:p w14:paraId="26354A45">
      <w:pPr>
        <w:spacing w:line="560" w:lineRule="exact"/>
        <w:ind w:firstLine="0" w:firstLineChars="0"/>
        <w:jc w:val="center"/>
        <w:rPr>
          <w:rFonts w:hint="eastAsia" w:hAnsi="华文中宋" w:eastAsia="华文中宋"/>
          <w:b/>
          <w:bCs/>
          <w:sz w:val="44"/>
          <w:szCs w:val="44"/>
        </w:rPr>
      </w:pPr>
      <w:r>
        <w:rPr>
          <w:rFonts w:hint="eastAsia" w:hAnsi="华文中宋" w:eastAsia="华文中宋"/>
          <w:b/>
          <w:bCs/>
          <w:sz w:val="44"/>
          <w:szCs w:val="44"/>
          <w:lang w:val="en-US" w:eastAsia="zh-CN"/>
        </w:rPr>
        <w:t>相关政策文件修改前后</w:t>
      </w:r>
      <w:r>
        <w:rPr>
          <w:rFonts w:hint="eastAsia" w:hAnsi="华文中宋" w:eastAsia="华文中宋"/>
          <w:b/>
          <w:bCs/>
          <w:sz w:val="44"/>
          <w:szCs w:val="44"/>
        </w:rPr>
        <w:t>对照表</w:t>
      </w:r>
    </w:p>
    <w:p w14:paraId="72518B15">
      <w:pPr>
        <w:spacing w:line="440" w:lineRule="exact"/>
        <w:jc w:val="center"/>
        <w:rPr>
          <w:rFonts w:hint="eastAsia" w:ascii="Times New Roman" w:hAnsi="Times New Roman" w:eastAsia="仿宋_GB2312" w:cs="仿宋_GB2312"/>
          <w:color w:val="000000"/>
          <w:kern w:val="0"/>
          <w:sz w:val="28"/>
          <w:szCs w:val="28"/>
          <w:lang w:bidi="ar"/>
        </w:rPr>
      </w:pPr>
    </w:p>
    <w:p w14:paraId="67CFDD68">
      <w:pPr>
        <w:spacing w:line="440" w:lineRule="exact"/>
        <w:jc w:val="center"/>
        <w:rPr>
          <w:rFonts w:ascii="Times New Roman" w:hAnsi="Times New Roman"/>
          <w:b/>
          <w:bCs/>
          <w:sz w:val="28"/>
          <w:szCs w:val="28"/>
        </w:rPr>
      </w:pPr>
      <w:r>
        <w:rPr>
          <w:rFonts w:hint="eastAsia" w:ascii="Times New Roman" w:hAnsi="Times New Roman" w:eastAsia="仿宋_GB2312" w:cs="仿宋_GB2312"/>
          <w:color w:val="000000"/>
          <w:kern w:val="0"/>
          <w:sz w:val="28"/>
          <w:szCs w:val="28"/>
          <w:lang w:bidi="ar"/>
        </w:rPr>
        <w:t>（条文中</w:t>
      </w:r>
      <w:r>
        <w:rPr>
          <w:rFonts w:hint="eastAsia" w:ascii="Times New Roman" w:hAnsi="Times New Roman" w:eastAsia="黑体" w:cs="黑体"/>
          <w:color w:val="000000"/>
          <w:kern w:val="0"/>
          <w:sz w:val="28"/>
          <w:szCs w:val="28"/>
          <w:lang w:bidi="ar"/>
        </w:rPr>
        <w:t>黑体字</w:t>
      </w:r>
      <w:r>
        <w:rPr>
          <w:rFonts w:hint="eastAsia" w:ascii="Times New Roman" w:hAnsi="Times New Roman" w:eastAsia="仿宋_GB2312" w:cs="仿宋_GB2312"/>
          <w:color w:val="000000"/>
          <w:kern w:val="0"/>
          <w:sz w:val="28"/>
          <w:szCs w:val="28"/>
          <w:lang w:bidi="ar"/>
        </w:rPr>
        <w:t>为新增或者修</w:t>
      </w:r>
      <w:r>
        <w:rPr>
          <w:rFonts w:hint="eastAsia" w:ascii="Times New Roman" w:hAnsi="Times New Roman" w:eastAsia="仿宋_GB2312" w:cs="仿宋_GB2312"/>
          <w:color w:val="000000"/>
          <w:kern w:val="0"/>
          <w:sz w:val="28"/>
          <w:szCs w:val="28"/>
          <w:lang w:eastAsia="zh-CN" w:bidi="ar"/>
        </w:rPr>
        <w:t>改</w:t>
      </w:r>
      <w:r>
        <w:rPr>
          <w:rFonts w:hint="eastAsia" w:ascii="Times New Roman" w:hAnsi="Times New Roman" w:eastAsia="仿宋_GB2312" w:cs="仿宋_GB2312"/>
          <w:color w:val="000000"/>
          <w:kern w:val="0"/>
          <w:sz w:val="28"/>
          <w:szCs w:val="28"/>
          <w:lang w:bidi="ar"/>
        </w:rPr>
        <w:t>后的内容，</w:t>
      </w:r>
      <w:r>
        <w:rPr>
          <w:rFonts w:hint="eastAsia" w:ascii="Times New Roman" w:hAnsi="Times New Roman" w:eastAsia="仿宋_GB2312" w:cs="仿宋_GB2312"/>
          <w:color w:val="000000"/>
          <w:kern w:val="0"/>
          <w:sz w:val="28"/>
          <w:szCs w:val="28"/>
          <w:highlight w:val="lightGray"/>
          <w:shd w:val="clear" w:color="auto" w:fill="auto"/>
          <w:lang w:bidi="ar"/>
        </w:rPr>
        <w:t>阴影</w:t>
      </w:r>
      <w:r>
        <w:rPr>
          <w:rFonts w:hint="eastAsia" w:ascii="Times New Roman" w:hAnsi="Times New Roman" w:eastAsia="仿宋_GB2312" w:cs="仿宋_GB2312"/>
          <w:color w:val="000000"/>
          <w:kern w:val="0"/>
          <w:sz w:val="28"/>
          <w:szCs w:val="28"/>
          <w:lang w:bidi="ar"/>
        </w:rPr>
        <w:t>为删去的内容）</w:t>
      </w:r>
    </w:p>
    <w:p w14:paraId="3B4873FA">
      <w:pPr>
        <w:spacing w:line="560" w:lineRule="exact"/>
        <w:jc w:val="both"/>
        <w:rPr>
          <w:rFonts w:hint="eastAsia" w:hAnsi="黑体" w:eastAsia="黑体"/>
          <w:sz w:val="32"/>
          <w:szCs w:val="32"/>
        </w:rPr>
      </w:pPr>
    </w:p>
    <w:p w14:paraId="6D55FA56">
      <w:pPr>
        <w:spacing w:line="560" w:lineRule="exact"/>
        <w:jc w:val="both"/>
        <w:rPr>
          <w:rFonts w:hint="eastAsia" w:hAnsi="华文中宋" w:eastAsia="黑体"/>
          <w:sz w:val="44"/>
          <w:szCs w:val="44"/>
          <w:lang w:eastAsia="zh-CN"/>
        </w:rPr>
      </w:pPr>
      <w:r>
        <w:rPr>
          <w:rFonts w:hint="eastAsia" w:hAnsi="黑体" w:eastAsia="黑体"/>
          <w:sz w:val="32"/>
          <w:szCs w:val="32"/>
          <w:lang w:val="en-US" w:eastAsia="zh-CN"/>
        </w:rPr>
        <w:t>一</w:t>
      </w:r>
      <w:r>
        <w:rPr>
          <w:rFonts w:hint="eastAsia" w:hAnsi="黑体" w:eastAsia="黑体"/>
          <w:sz w:val="32"/>
          <w:szCs w:val="32"/>
        </w:rPr>
        <w:t>、《</w:t>
      </w:r>
      <w:r>
        <w:rPr>
          <w:rFonts w:hint="eastAsia" w:hAnsi="黑体" w:eastAsia="黑体"/>
          <w:sz w:val="32"/>
          <w:szCs w:val="32"/>
          <w:lang w:val="en-US" w:eastAsia="zh-CN"/>
        </w:rPr>
        <w:t>关于促进电子烟产业法治化规范化的若干政策措施（试行）</w:t>
      </w:r>
      <w:r>
        <w:rPr>
          <w:rFonts w:hint="eastAsia" w:hAnsi="黑体" w:eastAsia="黑体"/>
          <w:sz w:val="32"/>
          <w:szCs w:val="32"/>
        </w:rPr>
        <w:t>》</w:t>
      </w:r>
    </w:p>
    <w:tbl>
      <w:tblPr>
        <w:tblStyle w:val="3"/>
        <w:tblW w:w="93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1398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73A3FE59">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6DD7F76B">
            <w:pPr>
              <w:spacing w:line="560" w:lineRule="exact"/>
              <w:ind w:firstLine="200"/>
              <w:jc w:val="center"/>
              <w:rPr>
                <w:rFonts w:eastAsia="黑体"/>
                <w:sz w:val="32"/>
                <w:szCs w:val="32"/>
              </w:rPr>
            </w:pPr>
            <w:r>
              <w:rPr>
                <w:rFonts w:hint="eastAsia" w:hAnsi="黑体" w:eastAsia="黑体"/>
                <w:sz w:val="32"/>
                <w:szCs w:val="32"/>
              </w:rPr>
              <w:t>修改后</w:t>
            </w:r>
          </w:p>
        </w:tc>
      </w:tr>
      <w:tr w14:paraId="081E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69EE3E2B">
            <w:pPr>
              <w:pStyle w:val="5"/>
              <w:rPr>
                <w:rFonts w:eastAsia="仿宋_GB2312"/>
                <w:sz w:val="32"/>
                <w:szCs w:val="32"/>
              </w:rPr>
            </w:pPr>
            <w:r>
              <w:rPr>
                <w:rFonts w:hint="eastAsia" w:ascii="黑体" w:hAnsi="黑体" w:eastAsia="黑体" w:cs="黑体"/>
              </w:rPr>
              <w:t>第</w:t>
            </w:r>
            <w:r>
              <w:rPr>
                <w:rFonts w:hint="eastAsia" w:ascii="黑体" w:hAnsi="黑体" w:eastAsia="黑体" w:cs="黑体"/>
                <w:lang w:eastAsia="zh-CN"/>
              </w:rPr>
              <w:t>一</w:t>
            </w:r>
            <w:r>
              <w:rPr>
                <w:rFonts w:hint="eastAsia" w:ascii="黑体" w:hAnsi="黑体" w:eastAsia="黑体" w:cs="黑体"/>
              </w:rPr>
              <w:t>条</w:t>
            </w:r>
            <w:r>
              <w:rPr>
                <w:rFonts w:hint="eastAsia"/>
                <w:lang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电子烟产业依法纳入监管，产业布局科学合理，市场运行平稳有序，资源配置更加高效，实现</w:t>
            </w:r>
            <w:r>
              <w:rPr>
                <w:rFonts w:hint="eastAsia" w:ascii="仿宋_GB2312" w:hAnsi="仿宋_GB2312" w:eastAsia="仿宋_GB2312" w:cs="仿宋_GB2312"/>
                <w:i w:val="0"/>
                <w:iCs w:val="0"/>
                <w:strike w:val="0"/>
                <w:dstrike w:val="0"/>
                <w:color w:val="000000"/>
                <w:kern w:val="0"/>
                <w:sz w:val="32"/>
                <w:szCs w:val="32"/>
                <w:u w:val="none"/>
                <w:shd w:val="clear" w:color="FFFFFF" w:fill="D9D9D9"/>
                <w:lang w:val="en-US" w:eastAsia="zh-CN" w:bidi="ar"/>
              </w:rPr>
              <w:t>总量管理下的供需平衡</w:t>
            </w:r>
            <w:r>
              <w:rPr>
                <w:rFonts w:hint="eastAsia" w:ascii="仿宋_GB2312" w:hAnsi="仿宋_GB2312" w:eastAsia="仿宋_GB2312" w:cs="仿宋_GB2312"/>
                <w:i w:val="0"/>
                <w:iCs w:val="0"/>
                <w:color w:val="000000"/>
                <w:kern w:val="0"/>
                <w:sz w:val="32"/>
                <w:szCs w:val="32"/>
                <w:u w:val="none"/>
                <w:lang w:val="en-US" w:eastAsia="zh-CN" w:bidi="ar"/>
              </w:rPr>
              <w:t>，落实国家烟草控制有关要求，使人民健康安全得到有效保障，电子烟产业发展走上法治化、规范化轨道。</w:t>
            </w:r>
          </w:p>
        </w:tc>
        <w:tc>
          <w:tcPr>
            <w:tcW w:w="4649" w:type="dxa"/>
            <w:noWrap w:val="0"/>
            <w:vAlign w:val="top"/>
          </w:tcPr>
          <w:p w14:paraId="38554E2F">
            <w:pPr>
              <w:pStyle w:val="5"/>
              <w:rPr>
                <w:rFonts w:eastAsia="楷体_GB2312"/>
                <w:sz w:val="32"/>
                <w:szCs w:val="32"/>
              </w:rPr>
            </w:pPr>
            <w:r>
              <w:rPr>
                <w:rFonts w:hint="eastAsia" w:ascii="黑体" w:hAnsi="黑体" w:eastAsia="黑体" w:cs="黑体"/>
              </w:rPr>
              <w:t>第</w:t>
            </w:r>
            <w:r>
              <w:rPr>
                <w:rFonts w:hint="eastAsia" w:ascii="黑体" w:hAnsi="黑体" w:eastAsia="黑体" w:cs="黑体"/>
                <w:lang w:eastAsia="zh-CN"/>
              </w:rPr>
              <w:t>一</w:t>
            </w:r>
            <w:r>
              <w:rPr>
                <w:rFonts w:hint="eastAsia" w:ascii="黑体" w:hAnsi="黑体" w:eastAsia="黑体" w:cs="黑体"/>
              </w:rPr>
              <w:t>条</w:t>
            </w:r>
            <w:r>
              <w:rPr>
                <w:rFonts w:hint="eastAsia"/>
                <w:lang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电子烟产业依法纳入监管，产业布局科学合理，市场运行平稳有序，资源配置更加高效，实现</w:t>
            </w:r>
            <w:r>
              <w:rPr>
                <w:rFonts w:hint="eastAsia" w:ascii="黑体" w:hAnsi="宋体" w:eastAsia="黑体" w:cs="宋体"/>
                <w:bCs/>
                <w:kern w:val="0"/>
                <w:sz w:val="32"/>
                <w:szCs w:val="32"/>
                <w:lang w:val="en-US" w:eastAsia="zh-CN" w:bidi="ar-SA"/>
              </w:rPr>
              <w:t>供需动态平衡下的总量管理</w:t>
            </w:r>
            <w:r>
              <w:rPr>
                <w:rFonts w:hint="eastAsia" w:ascii="仿宋_GB2312" w:hAnsi="仿宋_GB2312" w:eastAsia="仿宋_GB2312" w:cs="仿宋_GB2312"/>
                <w:i w:val="0"/>
                <w:iCs w:val="0"/>
                <w:color w:val="000000"/>
                <w:kern w:val="0"/>
                <w:sz w:val="32"/>
                <w:szCs w:val="32"/>
                <w:u w:val="none"/>
                <w:lang w:val="en-US" w:eastAsia="zh-CN" w:bidi="ar"/>
              </w:rPr>
              <w:t>，落实国家烟草控制有关要求，使人民健康安全得到有效保障，电子烟产业发展走上法治化、规范化轨道。</w:t>
            </w:r>
          </w:p>
        </w:tc>
      </w:tr>
      <w:tr w14:paraId="784F8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05C14716">
            <w:pPr>
              <w:pStyle w:val="5"/>
              <w:rPr>
                <w:rFonts w:hint="default" w:ascii="黑体" w:hAnsi="黑体" w:eastAsia="黑体" w:cs="黑体"/>
                <w:lang w:val="en-US" w:eastAsia="zh-CN"/>
              </w:rPr>
            </w:pPr>
            <w:r>
              <w:rPr>
                <w:rFonts w:hint="eastAsia" w:ascii="黑体" w:hAnsi="黑体" w:eastAsia="黑体" w:cs="黑体"/>
              </w:rPr>
              <w:t>第</w:t>
            </w:r>
            <w:r>
              <w:rPr>
                <w:rFonts w:hint="eastAsia" w:ascii="黑体" w:hAnsi="黑体" w:eastAsia="黑体" w:cs="黑体"/>
                <w:lang w:eastAsia="zh-CN"/>
              </w:rPr>
              <w:t>十一</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为实现电子烟市场供需平衡，对</w:t>
            </w:r>
            <w:r>
              <w:rPr>
                <w:rFonts w:hint="eastAsia" w:ascii="仿宋_GB2312" w:hAnsi="仿宋_GB2312" w:eastAsia="仿宋_GB2312" w:cs="仿宋_GB2312"/>
                <w:i w:val="0"/>
                <w:iCs w:val="0"/>
                <w:strike w:val="0"/>
                <w:dstrike w:val="0"/>
                <w:color w:val="000000"/>
                <w:kern w:val="0"/>
                <w:sz w:val="32"/>
                <w:szCs w:val="32"/>
                <w:u w:val="none"/>
                <w:shd w:val="clear" w:color="FFFFFF" w:fill="D9D9D9"/>
                <w:lang w:val="en-US" w:eastAsia="zh-CN" w:bidi="ar"/>
              </w:rPr>
              <w:t>境内</w:t>
            </w:r>
            <w:r>
              <w:rPr>
                <w:rFonts w:hint="eastAsia" w:ascii="仿宋_GB2312" w:hAnsi="仿宋_GB2312" w:eastAsia="仿宋_GB2312" w:cs="仿宋_GB2312"/>
                <w:i w:val="0"/>
                <w:iCs w:val="0"/>
                <w:color w:val="000000"/>
                <w:kern w:val="0"/>
                <w:sz w:val="32"/>
                <w:szCs w:val="32"/>
                <w:u w:val="none"/>
                <w:shd w:val="clear" w:color="FFFFFF" w:fill="D9D9D9"/>
                <w:lang w:val="en-US" w:eastAsia="zh-CN" w:bidi="ar"/>
              </w:rPr>
              <w:t>电子烟</w:t>
            </w:r>
            <w:r>
              <w:rPr>
                <w:rFonts w:hint="eastAsia" w:ascii="仿宋_GB2312" w:hAnsi="仿宋_GB2312" w:eastAsia="仿宋_GB2312" w:cs="仿宋_GB2312"/>
                <w:i w:val="0"/>
                <w:iCs w:val="0"/>
                <w:strike w:val="0"/>
                <w:dstrike w:val="0"/>
                <w:color w:val="000000"/>
                <w:kern w:val="0"/>
                <w:sz w:val="32"/>
                <w:szCs w:val="32"/>
                <w:u w:val="none"/>
                <w:shd w:val="clear" w:color="FFFFFF" w:fill="D9D9D9"/>
                <w:lang w:val="en-US" w:eastAsia="zh-CN" w:bidi="ar"/>
              </w:rPr>
              <w:t>产品销售</w:t>
            </w:r>
            <w:r>
              <w:rPr>
                <w:rFonts w:hint="eastAsia" w:ascii="仿宋_GB2312" w:hAnsi="仿宋_GB2312" w:eastAsia="仿宋_GB2312" w:cs="仿宋_GB2312"/>
                <w:i w:val="0"/>
                <w:iCs w:val="0"/>
                <w:strike w:val="0"/>
                <w:dstrike w:val="0"/>
                <w:color w:val="000000"/>
                <w:kern w:val="0"/>
                <w:sz w:val="32"/>
                <w:szCs w:val="32"/>
                <w:u w:val="none"/>
                <w:shd w:val="clear" w:color="auto" w:fill="auto"/>
                <w:lang w:val="en-US" w:eastAsia="zh-CN" w:bidi="ar"/>
              </w:rPr>
              <w:t>进行</w:t>
            </w:r>
            <w:r>
              <w:rPr>
                <w:rFonts w:hint="eastAsia" w:ascii="仿宋_GB2312" w:hAnsi="仿宋_GB2312" w:eastAsia="仿宋_GB2312" w:cs="仿宋_GB2312"/>
                <w:i w:val="0"/>
                <w:iCs w:val="0"/>
                <w:strike w:val="0"/>
                <w:dstrike w:val="0"/>
                <w:color w:val="000000"/>
                <w:kern w:val="0"/>
                <w:sz w:val="32"/>
                <w:szCs w:val="32"/>
                <w:u w:val="none"/>
                <w:lang w:val="en-US" w:eastAsia="zh-CN" w:bidi="ar"/>
              </w:rPr>
              <w:t>总量</w:t>
            </w:r>
            <w:r>
              <w:rPr>
                <w:rFonts w:hint="eastAsia" w:ascii="仿宋_GB2312" w:hAnsi="仿宋_GB2312" w:eastAsia="仿宋_GB2312" w:cs="仿宋_GB2312"/>
                <w:i w:val="0"/>
                <w:iCs w:val="0"/>
                <w:color w:val="000000"/>
                <w:kern w:val="0"/>
                <w:sz w:val="32"/>
                <w:szCs w:val="32"/>
                <w:u w:val="none"/>
                <w:lang w:val="en-US" w:eastAsia="zh-CN" w:bidi="ar"/>
              </w:rPr>
              <w:t>管理。国务院烟草专卖行政主管部门综合考虑烟草控制、市场需求、</w:t>
            </w:r>
            <w:r>
              <w:rPr>
                <w:rFonts w:hint="eastAsia" w:ascii="仿宋_GB2312" w:hAnsi="仿宋_GB2312" w:eastAsia="仿宋_GB2312" w:cs="仿宋_GB2312"/>
                <w:i w:val="0"/>
                <w:iCs w:val="0"/>
                <w:strike w:val="0"/>
                <w:dstrike w:val="0"/>
                <w:color w:val="000000"/>
                <w:kern w:val="0"/>
                <w:sz w:val="32"/>
                <w:szCs w:val="32"/>
                <w:u w:val="none"/>
                <w:shd w:val="clear" w:color="FFFFFF" w:fill="D9D9D9"/>
                <w:lang w:val="en-US" w:eastAsia="zh-CN" w:bidi="ar"/>
              </w:rPr>
              <w:t>经济发展、人口变化、市场状态</w:t>
            </w:r>
            <w:r>
              <w:rPr>
                <w:rFonts w:hint="eastAsia" w:ascii="仿宋_GB2312" w:hAnsi="仿宋_GB2312" w:eastAsia="仿宋_GB2312" w:cs="仿宋_GB2312"/>
                <w:i w:val="0"/>
                <w:iCs w:val="0"/>
                <w:color w:val="000000"/>
                <w:kern w:val="0"/>
                <w:sz w:val="32"/>
                <w:szCs w:val="32"/>
                <w:u w:val="none"/>
                <w:lang w:val="en-US" w:eastAsia="zh-CN" w:bidi="ar"/>
              </w:rPr>
              <w:t>等因素，</w:t>
            </w:r>
            <w:r>
              <w:rPr>
                <w:rFonts w:hint="eastAsia" w:ascii="仿宋_GB2312" w:hAnsi="仿宋_GB2312" w:eastAsia="仿宋_GB2312" w:cs="仿宋_GB2312"/>
                <w:i w:val="0"/>
                <w:iCs w:val="0"/>
                <w:strike w:val="0"/>
                <w:dstrike w:val="0"/>
                <w:color w:val="000000"/>
                <w:kern w:val="0"/>
                <w:sz w:val="32"/>
                <w:szCs w:val="32"/>
                <w:u w:val="none"/>
                <w:shd w:val="clear" w:color="FFFFFF" w:fill="D9D9D9"/>
                <w:lang w:val="en-US" w:eastAsia="zh-CN" w:bidi="ar"/>
              </w:rPr>
              <w:t>科学合理确定电子烟产品年度内销销量目标。</w:t>
            </w:r>
            <w:r>
              <w:rPr>
                <w:rFonts w:hint="eastAsia" w:ascii="仿宋_GB2312" w:hAnsi="仿宋_GB2312" w:eastAsia="仿宋_GB2312" w:cs="仿宋_GB2312"/>
                <w:i w:val="0"/>
                <w:iCs w:val="0"/>
                <w:strike w:val="0"/>
                <w:dstrike w:val="0"/>
                <w:color w:val="000000"/>
                <w:kern w:val="0"/>
                <w:sz w:val="32"/>
                <w:szCs w:val="32"/>
                <w:u w:val="none"/>
                <w:lang w:val="en-US" w:eastAsia="zh-CN" w:bidi="ar"/>
              </w:rPr>
              <w:t>省级烟草专卖行政主管部门组织本行政区域内电子烟批发企业，在本省（区、市）年度内销销量目标内开展经营活动。</w:t>
            </w:r>
          </w:p>
        </w:tc>
        <w:tc>
          <w:tcPr>
            <w:tcW w:w="4649" w:type="dxa"/>
            <w:noWrap w:val="0"/>
            <w:vAlign w:val="top"/>
          </w:tcPr>
          <w:p w14:paraId="10F57375">
            <w:pPr>
              <w:pStyle w:val="5"/>
              <w:rPr>
                <w:rFonts w:hint="default" w:ascii="黑体" w:hAnsi="黑体" w:eastAsia="黑体" w:cs="黑体"/>
                <w:lang w:val="en-US" w:eastAsia="zh-CN"/>
              </w:rPr>
            </w:pPr>
            <w:r>
              <w:rPr>
                <w:rFonts w:hint="eastAsia" w:ascii="黑体" w:hAnsi="黑体" w:eastAsia="黑体" w:cs="黑体"/>
              </w:rPr>
              <w:t>第</w:t>
            </w:r>
            <w:r>
              <w:rPr>
                <w:rFonts w:hint="eastAsia" w:ascii="黑体" w:hAnsi="黑体" w:eastAsia="黑体" w:cs="黑体"/>
                <w:lang w:eastAsia="zh-CN"/>
              </w:rPr>
              <w:t>十一</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为实现电子烟市场供需平衡，对</w:t>
            </w:r>
            <w:r>
              <w:rPr>
                <w:rFonts w:hint="eastAsia" w:ascii="黑体" w:hAnsi="宋体" w:eastAsia="黑体" w:cs="宋体"/>
                <w:bCs/>
                <w:kern w:val="0"/>
                <w:sz w:val="32"/>
                <w:szCs w:val="32"/>
                <w:lang w:val="en-US" w:eastAsia="zh-CN" w:bidi="ar-SA"/>
              </w:rPr>
              <w:t>电子烟相关生产企业</w:t>
            </w:r>
            <w:r>
              <w:rPr>
                <w:rFonts w:hint="eastAsia" w:ascii="仿宋_GB2312" w:hAnsi="仿宋_GB2312" w:eastAsia="仿宋_GB2312" w:cs="仿宋_GB2312"/>
                <w:i w:val="0"/>
                <w:iCs w:val="0"/>
                <w:color w:val="000000"/>
                <w:kern w:val="0"/>
                <w:sz w:val="32"/>
                <w:szCs w:val="32"/>
                <w:u w:val="none"/>
                <w:lang w:val="en-US" w:eastAsia="zh-CN" w:bidi="ar"/>
              </w:rPr>
              <w:t>进行</w:t>
            </w:r>
            <w:r>
              <w:rPr>
                <w:rFonts w:hint="eastAsia" w:ascii="仿宋_GB2312" w:hAnsi="仿宋_GB2312" w:eastAsia="仿宋_GB2312" w:cs="仿宋_GB2312"/>
                <w:i w:val="0"/>
                <w:iCs w:val="0"/>
                <w:strike w:val="0"/>
                <w:dstrike w:val="0"/>
                <w:color w:val="000000"/>
                <w:kern w:val="0"/>
                <w:sz w:val="32"/>
                <w:szCs w:val="32"/>
                <w:u w:val="none"/>
                <w:lang w:val="en-US" w:eastAsia="zh-CN" w:bidi="ar"/>
              </w:rPr>
              <w:t>总量</w:t>
            </w:r>
            <w:r>
              <w:rPr>
                <w:rFonts w:hint="eastAsia" w:ascii="仿宋_GB2312" w:hAnsi="仿宋_GB2312" w:eastAsia="仿宋_GB2312" w:cs="仿宋_GB2312"/>
                <w:i w:val="0"/>
                <w:iCs w:val="0"/>
                <w:color w:val="000000"/>
                <w:kern w:val="0"/>
                <w:sz w:val="32"/>
                <w:szCs w:val="32"/>
                <w:u w:val="none"/>
                <w:lang w:val="en-US" w:eastAsia="zh-CN" w:bidi="ar"/>
              </w:rPr>
              <w:t>管理</w:t>
            </w:r>
            <w:r>
              <w:rPr>
                <w:rFonts w:hint="eastAsia" w:ascii="仿宋_GB2312" w:hAnsi="仿宋_GB2312" w:cs="仿宋_GB2312"/>
                <w:i w:val="0"/>
                <w:iCs w:val="0"/>
                <w:color w:val="000000"/>
                <w:kern w:val="0"/>
                <w:sz w:val="32"/>
                <w:szCs w:val="32"/>
                <w:u w:val="none"/>
                <w:lang w:val="en-US" w:eastAsia="zh-CN" w:bidi="ar"/>
              </w:rPr>
              <w:t>，</w:t>
            </w:r>
            <w:r>
              <w:rPr>
                <w:rFonts w:hint="eastAsia" w:ascii="黑体" w:hAnsi="宋体" w:eastAsia="黑体" w:cs="宋体"/>
                <w:bCs/>
                <w:kern w:val="0"/>
                <w:sz w:val="32"/>
                <w:szCs w:val="32"/>
                <w:lang w:val="en" w:eastAsia="zh-CN" w:bidi="ar-SA"/>
              </w:rPr>
              <w:t>依法依规核定产能和生产规模</w:t>
            </w:r>
            <w:r>
              <w:rPr>
                <w:rFonts w:hint="eastAsia" w:ascii="仿宋_GB2312" w:hAnsi="仿宋_GB2312" w:eastAsia="仿宋_GB2312" w:cs="仿宋_GB2312"/>
                <w:i w:val="0"/>
                <w:iCs w:val="0"/>
                <w:color w:val="000000"/>
                <w:kern w:val="0"/>
                <w:sz w:val="32"/>
                <w:szCs w:val="32"/>
                <w:u w:val="none"/>
                <w:lang w:val="en-US" w:eastAsia="zh-CN" w:bidi="ar"/>
              </w:rPr>
              <w:t>。国务院烟草专卖行政主管部门综合考虑烟草控制、</w:t>
            </w:r>
            <w:r>
              <w:rPr>
                <w:rFonts w:hint="eastAsia" w:ascii="黑体" w:hAnsi="宋体" w:eastAsia="黑体" w:cs="宋体"/>
                <w:bCs/>
                <w:kern w:val="0"/>
                <w:sz w:val="32"/>
                <w:szCs w:val="32"/>
                <w:lang w:val="en-US" w:eastAsia="zh-CN" w:bidi="ar-SA"/>
              </w:rPr>
              <w:t>核定产能</w:t>
            </w:r>
            <w:r>
              <w:rPr>
                <w:rFonts w:hint="eastAsia" w:ascii="仿宋_GB2312" w:hAnsi="仿宋_GB2312" w:eastAsia="仿宋_GB2312" w:cs="仿宋_GB2312"/>
                <w:i w:val="0"/>
                <w:iCs w:val="0"/>
                <w:color w:val="000000"/>
                <w:kern w:val="0"/>
                <w:sz w:val="32"/>
                <w:szCs w:val="32"/>
                <w:u w:val="none"/>
                <w:lang w:val="en-US" w:eastAsia="zh-CN" w:bidi="ar"/>
              </w:rPr>
              <w:t>、市场需求、</w:t>
            </w:r>
            <w:r>
              <w:rPr>
                <w:rFonts w:hint="eastAsia" w:ascii="黑体" w:hAnsi="宋体" w:eastAsia="黑体" w:cs="宋体"/>
                <w:bCs/>
                <w:kern w:val="0"/>
                <w:sz w:val="32"/>
                <w:szCs w:val="32"/>
                <w:lang w:val="en-US" w:eastAsia="zh-CN" w:bidi="ar-SA"/>
              </w:rPr>
              <w:t>企业订单、合法合规</w:t>
            </w:r>
            <w:r>
              <w:rPr>
                <w:rFonts w:hint="eastAsia" w:ascii="仿宋_GB2312" w:hAnsi="仿宋_GB2312" w:eastAsia="仿宋_GB2312" w:cs="仿宋_GB2312"/>
                <w:i w:val="0"/>
                <w:iCs w:val="0"/>
                <w:color w:val="000000"/>
                <w:kern w:val="0"/>
                <w:sz w:val="32"/>
                <w:szCs w:val="32"/>
                <w:u w:val="none"/>
                <w:lang w:val="en-US" w:eastAsia="zh-CN" w:bidi="ar"/>
              </w:rPr>
              <w:t>等因素，</w:t>
            </w:r>
            <w:r>
              <w:rPr>
                <w:rFonts w:hint="eastAsia" w:ascii="黑体" w:hAnsi="宋体" w:eastAsia="黑体" w:cs="宋体"/>
                <w:bCs/>
                <w:kern w:val="0"/>
                <w:sz w:val="32"/>
                <w:szCs w:val="32"/>
                <w:lang w:val="en-US" w:eastAsia="zh-CN" w:bidi="ar-SA"/>
              </w:rPr>
              <w:t>分类核定年度生产规模，作为自然年度相应产品属类生产交易量的上限进行控制。</w:t>
            </w:r>
            <w:r>
              <w:rPr>
                <w:rFonts w:hint="eastAsia" w:ascii="仿宋_GB2312" w:hAnsi="仿宋_GB2312" w:eastAsia="仿宋_GB2312" w:cs="仿宋_GB2312"/>
                <w:i w:val="0"/>
                <w:iCs w:val="0"/>
                <w:strike w:val="0"/>
                <w:dstrike w:val="0"/>
                <w:color w:val="000000"/>
                <w:kern w:val="0"/>
                <w:sz w:val="32"/>
                <w:szCs w:val="32"/>
                <w:u w:val="none"/>
                <w:lang w:val="en-US" w:eastAsia="zh-CN" w:bidi="ar"/>
              </w:rPr>
              <w:t>省级烟草专卖行政主管部门组织本行政区域内电子烟批发企业，在本省（区、市）年度内销销量目标内开展经营活动。</w:t>
            </w:r>
          </w:p>
        </w:tc>
      </w:tr>
      <w:tr w14:paraId="6DD0D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71FC18E6">
            <w:pPr>
              <w:keepNext w:val="0"/>
              <w:keepLines w:val="0"/>
              <w:widowControl/>
              <w:suppressLineNumbers w:val="0"/>
              <w:spacing w:line="240" w:lineRule="auto"/>
              <w:ind w:firstLine="640" w:firstLineChars="200"/>
              <w:jc w:val="left"/>
              <w:textAlignment w:val="center"/>
              <w:rPr>
                <w:rFonts w:hint="eastAsia" w:ascii="仿宋_GB2312" w:hAnsi="仿宋_GB2312" w:eastAsia="仿宋_GB2312" w:cs="仿宋_GB2312"/>
                <w:i w:val="0"/>
                <w:iCs w:val="0"/>
                <w:strike w:val="0"/>
                <w:dstrike w:val="0"/>
                <w:color w:val="000000"/>
                <w:kern w:val="0"/>
                <w:sz w:val="32"/>
                <w:szCs w:val="32"/>
                <w:u w:val="none"/>
                <w:lang w:val="en-US" w:eastAsia="zh-CN" w:bidi="ar"/>
              </w:rPr>
            </w:pPr>
            <w:r>
              <w:rPr>
                <w:rFonts w:hint="eastAsia" w:ascii="黑体" w:hAnsi="黑体" w:eastAsia="黑体" w:cs="黑体"/>
                <w:kern w:val="2"/>
                <w:sz w:val="32"/>
                <w:szCs w:val="21"/>
                <w:lang w:val="en-US" w:eastAsia="zh-CN" w:bidi="ar-SA"/>
              </w:rPr>
              <w:t>第十四条</w:t>
            </w:r>
            <w:r>
              <w:rPr>
                <w:rFonts w:hint="eastAsia" w:ascii="黑体" w:hAnsi="黑体" w:eastAsia="黑体" w:cs="黑体"/>
                <w:lang w:val="en-US" w:eastAsia="zh-CN"/>
              </w:rPr>
              <w:t xml:space="preserve"> </w:t>
            </w:r>
            <w:r>
              <w:rPr>
                <w:rFonts w:hint="eastAsia" w:ascii="仿宋_GB2312" w:hAnsi="仿宋_GB2312" w:eastAsia="仿宋_GB2312" w:cs="仿宋_GB2312"/>
                <w:i w:val="0"/>
                <w:iCs w:val="0"/>
                <w:strike w:val="0"/>
                <w:dstrike w:val="0"/>
                <w:color w:val="000000"/>
                <w:kern w:val="0"/>
                <w:sz w:val="32"/>
                <w:szCs w:val="32"/>
                <w:u w:val="none"/>
                <w:lang w:val="en-US" w:eastAsia="zh-CN" w:bidi="ar"/>
              </w:rPr>
              <w:t>统筹境内销售和出口需要，科学合理确定国产电子烟用烟碱年度产销规模。根据烟叶（含再造烟叶和烟梗）、烟丝（含末、粒状）等原料出碱率，科学合理测算年度使用量，下达烟叶（含再造烟叶和烟梗）</w:t>
            </w:r>
            <w:r>
              <w:rPr>
                <w:rFonts w:hint="eastAsia" w:ascii="仿宋_GB2312" w:hAnsi="仿宋_GB2312" w:eastAsia="仿宋_GB2312" w:cs="仿宋_GB2312"/>
                <w:i w:val="0"/>
                <w:iCs w:val="0"/>
                <w:strike w:val="0"/>
                <w:dstrike w:val="0"/>
                <w:color w:val="auto"/>
                <w:kern w:val="0"/>
                <w:sz w:val="32"/>
                <w:szCs w:val="32"/>
                <w:u w:val="none"/>
                <w:lang w:val="en-US" w:eastAsia="zh-CN" w:bidi="ar"/>
              </w:rPr>
              <w:t>、复烤烟叶</w:t>
            </w:r>
            <w:r>
              <w:rPr>
                <w:rFonts w:hint="eastAsia" w:ascii="仿宋_GB2312" w:hAnsi="仿宋_GB2312" w:eastAsia="仿宋_GB2312" w:cs="仿宋_GB2312"/>
                <w:i w:val="0"/>
                <w:iCs w:val="0"/>
                <w:strike w:val="0"/>
                <w:dstrike w:val="0"/>
                <w:color w:val="000000"/>
                <w:kern w:val="0"/>
                <w:sz w:val="32"/>
                <w:szCs w:val="32"/>
                <w:u w:val="none"/>
                <w:lang w:val="en-US" w:eastAsia="zh-CN" w:bidi="ar"/>
              </w:rPr>
              <w:t>、烟丝等烟草专卖品购销计划。</w:t>
            </w:r>
          </w:p>
          <w:p w14:paraId="0AFF801F">
            <w:pPr>
              <w:pStyle w:val="5"/>
              <w:rPr>
                <w:rFonts w:hint="default" w:ascii="黑体" w:hAnsi="黑体" w:eastAsia="黑体" w:cs="黑体"/>
                <w:lang w:val="en-US" w:eastAsia="zh-CN"/>
              </w:rPr>
            </w:pPr>
            <w:r>
              <w:rPr>
                <w:rFonts w:hint="eastAsia" w:ascii="仿宋_GB2312" w:hAnsi="仿宋_GB2312" w:eastAsia="仿宋_GB2312" w:cs="仿宋_GB2312"/>
                <w:i w:val="0"/>
                <w:iCs w:val="0"/>
                <w:strike w:val="0"/>
                <w:dstrike w:val="0"/>
                <w:color w:val="000000"/>
                <w:kern w:val="0"/>
                <w:sz w:val="32"/>
                <w:szCs w:val="32"/>
                <w:u w:val="none"/>
                <w:lang w:val="en-US" w:eastAsia="zh-CN" w:bidi="ar"/>
              </w:rPr>
              <w:t>完善晾晒烟管理制度，加强</w:t>
            </w:r>
            <w:r>
              <w:rPr>
                <w:rFonts w:hint="eastAsia" w:ascii="仿宋_GB2312" w:hAnsi="仿宋_GB2312" w:eastAsia="仿宋_GB2312" w:cs="仿宋_GB2312"/>
                <w:i w:val="0"/>
                <w:iCs w:val="0"/>
                <w:strike w:val="0"/>
                <w:dstrike w:val="0"/>
                <w:color w:val="auto"/>
                <w:kern w:val="0"/>
                <w:sz w:val="32"/>
                <w:szCs w:val="32"/>
                <w:u w:val="none"/>
                <w:lang w:val="en-US" w:eastAsia="zh-CN" w:bidi="ar"/>
              </w:rPr>
              <w:t>名晾晒烟名</w:t>
            </w:r>
            <w:r>
              <w:rPr>
                <w:rFonts w:hint="eastAsia" w:ascii="仿宋_GB2312" w:hAnsi="仿宋_GB2312" w:eastAsia="仿宋_GB2312" w:cs="仿宋_GB2312"/>
                <w:i w:val="0"/>
                <w:iCs w:val="0"/>
                <w:strike w:val="0"/>
                <w:dstrike w:val="0"/>
                <w:color w:val="000000"/>
                <w:kern w:val="0"/>
                <w:sz w:val="32"/>
                <w:szCs w:val="32"/>
                <w:u w:val="none"/>
                <w:lang w:val="en-US" w:eastAsia="zh-CN" w:bidi="ar"/>
              </w:rPr>
              <w:t>录管理，规范电子烟原料生产经营活动。</w:t>
            </w:r>
          </w:p>
        </w:tc>
        <w:tc>
          <w:tcPr>
            <w:tcW w:w="4649" w:type="dxa"/>
            <w:noWrap w:val="0"/>
            <w:vAlign w:val="top"/>
          </w:tcPr>
          <w:p w14:paraId="0A80328A">
            <w:pPr>
              <w:keepNext w:val="0"/>
              <w:keepLines w:val="0"/>
              <w:widowControl/>
              <w:suppressLineNumbers w:val="0"/>
              <w:spacing w:line="240" w:lineRule="auto"/>
              <w:ind w:firstLine="640" w:firstLineChars="200"/>
              <w:jc w:val="left"/>
              <w:textAlignment w:val="center"/>
              <w:rPr>
                <w:rFonts w:hint="eastAsia" w:ascii="仿宋_GB2312" w:hAnsi="仿宋_GB2312" w:eastAsia="仿宋_GB2312" w:cs="仿宋_GB2312"/>
                <w:i w:val="0"/>
                <w:iCs w:val="0"/>
                <w:strike w:val="0"/>
                <w:dstrike w:val="0"/>
                <w:color w:val="000000"/>
                <w:kern w:val="0"/>
                <w:sz w:val="32"/>
                <w:szCs w:val="32"/>
                <w:u w:val="none"/>
                <w:lang w:val="en-US" w:eastAsia="zh-CN" w:bidi="ar"/>
              </w:rPr>
            </w:pPr>
            <w:r>
              <w:rPr>
                <w:rFonts w:hint="eastAsia" w:ascii="黑体" w:hAnsi="黑体" w:eastAsia="黑体" w:cs="黑体"/>
                <w:kern w:val="2"/>
                <w:sz w:val="32"/>
                <w:szCs w:val="21"/>
                <w:lang w:val="en-US" w:eastAsia="zh-CN" w:bidi="ar-SA"/>
              </w:rPr>
              <w:t>第十四条</w:t>
            </w:r>
            <w:r>
              <w:rPr>
                <w:rFonts w:hint="eastAsia" w:ascii="黑体" w:hAnsi="黑体" w:eastAsia="黑体" w:cs="黑体"/>
                <w:lang w:val="en-US" w:eastAsia="zh-CN"/>
              </w:rPr>
              <w:t xml:space="preserve"> </w:t>
            </w:r>
            <w:r>
              <w:rPr>
                <w:rFonts w:hint="eastAsia" w:ascii="仿宋_GB2312" w:hAnsi="仿宋_GB2312" w:eastAsia="仿宋_GB2312" w:cs="仿宋_GB2312"/>
                <w:i w:val="0"/>
                <w:iCs w:val="0"/>
                <w:strike w:val="0"/>
                <w:dstrike w:val="0"/>
                <w:color w:val="000000"/>
                <w:kern w:val="0"/>
                <w:sz w:val="32"/>
                <w:szCs w:val="32"/>
                <w:u w:val="none"/>
                <w:lang w:val="en-US" w:eastAsia="zh-CN" w:bidi="ar"/>
              </w:rPr>
              <w:t>统筹境内销售和出口需要，科学合理确定国产电子烟用烟碱年度产销规模。</w:t>
            </w:r>
            <w:r>
              <w:rPr>
                <w:rFonts w:hint="eastAsia" w:ascii="黑体" w:hAnsi="宋体" w:eastAsia="黑体" w:cs="宋体"/>
                <w:bCs/>
                <w:kern w:val="0"/>
                <w:sz w:val="32"/>
                <w:szCs w:val="32"/>
                <w:lang w:val="en-US" w:eastAsia="zh-CN" w:bidi="ar-SA"/>
              </w:rPr>
              <w:t>国务院烟草专卖行政主管部门</w:t>
            </w:r>
            <w:r>
              <w:rPr>
                <w:rFonts w:hint="eastAsia" w:ascii="仿宋_GB2312" w:hAnsi="仿宋_GB2312" w:eastAsia="仿宋_GB2312" w:cs="仿宋_GB2312"/>
                <w:i w:val="0"/>
                <w:iCs w:val="0"/>
                <w:strike w:val="0"/>
                <w:dstrike w:val="0"/>
                <w:color w:val="000000"/>
                <w:kern w:val="0"/>
                <w:sz w:val="32"/>
                <w:szCs w:val="32"/>
                <w:u w:val="none"/>
                <w:lang w:val="en-US" w:eastAsia="zh-CN" w:bidi="ar"/>
              </w:rPr>
              <w:t>根据</w:t>
            </w:r>
            <w:r>
              <w:rPr>
                <w:rFonts w:hint="eastAsia" w:ascii="黑体" w:hAnsi="宋体" w:eastAsia="黑体" w:cs="宋体"/>
                <w:bCs/>
                <w:kern w:val="0"/>
                <w:sz w:val="32"/>
                <w:szCs w:val="32"/>
                <w:lang w:val="en-US" w:eastAsia="zh-CN" w:bidi="ar-SA"/>
              </w:rPr>
              <w:t>核定产能及生产规模，统筹</w:t>
            </w:r>
            <w:r>
              <w:rPr>
                <w:rFonts w:hint="eastAsia" w:ascii="仿宋_GB2312" w:hAnsi="仿宋_GB2312" w:eastAsia="仿宋_GB2312" w:cs="仿宋_GB2312"/>
                <w:i w:val="0"/>
                <w:iCs w:val="0"/>
                <w:strike w:val="0"/>
                <w:dstrike w:val="0"/>
                <w:color w:val="000000"/>
                <w:kern w:val="0"/>
                <w:sz w:val="32"/>
                <w:szCs w:val="32"/>
                <w:u w:val="none"/>
                <w:lang w:val="en-US" w:eastAsia="zh-CN" w:bidi="ar"/>
              </w:rPr>
              <w:t>烟叶（含再造烟叶和烟梗）</w:t>
            </w:r>
            <w:r>
              <w:rPr>
                <w:rFonts w:hint="eastAsia" w:ascii="黑体" w:hAnsi="宋体" w:eastAsia="黑体" w:cs="宋体"/>
                <w:bCs/>
                <w:kern w:val="0"/>
                <w:sz w:val="32"/>
                <w:szCs w:val="32"/>
                <w:lang w:val="en-US" w:eastAsia="zh-CN" w:bidi="ar-SA"/>
              </w:rPr>
              <w:t>、复烤烟叶</w:t>
            </w:r>
            <w:r>
              <w:rPr>
                <w:rFonts w:hint="eastAsia" w:ascii="仿宋_GB2312" w:hAnsi="仿宋_GB2312" w:eastAsia="仿宋_GB2312" w:cs="仿宋_GB2312"/>
                <w:i w:val="0"/>
                <w:iCs w:val="0"/>
                <w:strike w:val="0"/>
                <w:dstrike w:val="0"/>
                <w:color w:val="000000"/>
                <w:kern w:val="0"/>
                <w:sz w:val="32"/>
                <w:szCs w:val="32"/>
                <w:u w:val="none"/>
                <w:lang w:val="en-US" w:eastAsia="zh-CN" w:bidi="ar"/>
              </w:rPr>
              <w:t>、烟丝（含末、粒状）等原料出碱率</w:t>
            </w:r>
            <w:r>
              <w:rPr>
                <w:rFonts w:hint="eastAsia" w:ascii="黑体" w:hAnsi="宋体" w:eastAsia="黑体" w:cs="宋体"/>
                <w:bCs/>
                <w:kern w:val="0"/>
                <w:sz w:val="32"/>
                <w:szCs w:val="32"/>
                <w:lang w:val="en-US" w:eastAsia="zh-CN" w:bidi="ar-SA"/>
              </w:rPr>
              <w:t>等</w:t>
            </w:r>
            <w:r>
              <w:rPr>
                <w:rFonts w:hint="eastAsia" w:ascii="仿宋_GB2312" w:hAnsi="仿宋_GB2312" w:eastAsia="仿宋_GB2312" w:cs="仿宋_GB2312"/>
                <w:i w:val="0"/>
                <w:iCs w:val="0"/>
                <w:strike w:val="0"/>
                <w:dstrike w:val="0"/>
                <w:color w:val="000000"/>
                <w:kern w:val="0"/>
                <w:sz w:val="32"/>
                <w:szCs w:val="32"/>
                <w:u w:val="none"/>
                <w:lang w:val="en-US" w:eastAsia="zh-CN" w:bidi="ar"/>
              </w:rPr>
              <w:t>，科学合理测算年度使用量，下达烟叶（含再造烟叶和烟梗）</w:t>
            </w:r>
            <w:r>
              <w:rPr>
                <w:rFonts w:hint="eastAsia" w:ascii="仿宋_GB2312" w:hAnsi="仿宋_GB2312" w:eastAsia="仿宋_GB2312" w:cs="仿宋_GB2312"/>
                <w:i w:val="0"/>
                <w:iCs w:val="0"/>
                <w:strike w:val="0"/>
                <w:dstrike w:val="0"/>
                <w:color w:val="auto"/>
                <w:kern w:val="0"/>
                <w:sz w:val="32"/>
                <w:szCs w:val="32"/>
                <w:u w:val="none"/>
                <w:lang w:val="en-US" w:eastAsia="zh-CN" w:bidi="ar"/>
              </w:rPr>
              <w:t>、复烤烟叶</w:t>
            </w:r>
            <w:r>
              <w:rPr>
                <w:rFonts w:hint="eastAsia" w:ascii="仿宋_GB2312" w:hAnsi="仿宋_GB2312" w:eastAsia="仿宋_GB2312" w:cs="仿宋_GB2312"/>
                <w:i w:val="0"/>
                <w:iCs w:val="0"/>
                <w:strike w:val="0"/>
                <w:dstrike w:val="0"/>
                <w:color w:val="000000"/>
                <w:kern w:val="0"/>
                <w:sz w:val="32"/>
                <w:szCs w:val="32"/>
                <w:u w:val="none"/>
                <w:lang w:val="en-US" w:eastAsia="zh-CN" w:bidi="ar"/>
              </w:rPr>
              <w:t>、烟丝</w:t>
            </w:r>
            <w:r>
              <w:rPr>
                <w:rFonts w:hint="eastAsia" w:ascii="黑体" w:hAnsi="宋体" w:eastAsia="黑体" w:cs="宋体"/>
                <w:bCs/>
                <w:kern w:val="0"/>
                <w:sz w:val="32"/>
                <w:szCs w:val="32"/>
                <w:lang w:val="en-US" w:eastAsia="zh-CN" w:bidi="ar-SA"/>
              </w:rPr>
              <w:t>（含末、粒状）</w:t>
            </w:r>
            <w:r>
              <w:rPr>
                <w:rFonts w:hint="eastAsia" w:ascii="仿宋_GB2312" w:hAnsi="仿宋_GB2312" w:eastAsia="仿宋_GB2312" w:cs="仿宋_GB2312"/>
                <w:i w:val="0"/>
                <w:iCs w:val="0"/>
                <w:strike w:val="0"/>
                <w:dstrike w:val="0"/>
                <w:color w:val="000000"/>
                <w:kern w:val="0"/>
                <w:sz w:val="32"/>
                <w:szCs w:val="32"/>
                <w:u w:val="none"/>
                <w:lang w:val="en-US" w:eastAsia="zh-CN" w:bidi="ar"/>
              </w:rPr>
              <w:t>等烟草专卖品购销计划。</w:t>
            </w:r>
          </w:p>
          <w:p w14:paraId="255B5950">
            <w:pPr>
              <w:pStyle w:val="5"/>
              <w:rPr>
                <w:rFonts w:hint="default" w:ascii="黑体" w:hAnsi="黑体" w:eastAsia="黑体" w:cs="黑体"/>
                <w:lang w:val="en-US" w:eastAsia="zh-CN"/>
              </w:rPr>
            </w:pPr>
            <w:r>
              <w:rPr>
                <w:rFonts w:hint="eastAsia" w:ascii="仿宋_GB2312" w:hAnsi="仿宋_GB2312" w:eastAsia="仿宋_GB2312" w:cs="仿宋_GB2312"/>
                <w:i w:val="0"/>
                <w:iCs w:val="0"/>
                <w:strike w:val="0"/>
                <w:dstrike w:val="0"/>
                <w:color w:val="000000"/>
                <w:kern w:val="0"/>
                <w:sz w:val="32"/>
                <w:szCs w:val="32"/>
                <w:u w:val="none"/>
                <w:lang w:val="en-US" w:eastAsia="zh-CN" w:bidi="ar"/>
              </w:rPr>
              <w:t>完善晾晒烟管理制度，加强</w:t>
            </w:r>
            <w:r>
              <w:rPr>
                <w:rFonts w:hint="eastAsia" w:ascii="仿宋_GB2312" w:hAnsi="仿宋_GB2312" w:eastAsia="仿宋_GB2312" w:cs="仿宋_GB2312"/>
                <w:i w:val="0"/>
                <w:iCs w:val="0"/>
                <w:strike w:val="0"/>
                <w:dstrike w:val="0"/>
                <w:color w:val="auto"/>
                <w:kern w:val="0"/>
                <w:sz w:val="32"/>
                <w:szCs w:val="32"/>
                <w:u w:val="none"/>
                <w:lang w:val="en-US" w:eastAsia="zh-CN" w:bidi="ar"/>
              </w:rPr>
              <w:t>名晾晒烟名</w:t>
            </w:r>
            <w:r>
              <w:rPr>
                <w:rFonts w:hint="eastAsia" w:ascii="仿宋_GB2312" w:hAnsi="仿宋_GB2312" w:eastAsia="仿宋_GB2312" w:cs="仿宋_GB2312"/>
                <w:i w:val="0"/>
                <w:iCs w:val="0"/>
                <w:strike w:val="0"/>
                <w:dstrike w:val="0"/>
                <w:color w:val="000000"/>
                <w:kern w:val="0"/>
                <w:sz w:val="32"/>
                <w:szCs w:val="32"/>
                <w:u w:val="none"/>
                <w:lang w:val="en-US" w:eastAsia="zh-CN" w:bidi="ar"/>
              </w:rPr>
              <w:t>录管理，规范电子烟原料生产经营活动。</w:t>
            </w:r>
          </w:p>
        </w:tc>
      </w:tr>
    </w:tbl>
    <w:p w14:paraId="0E3410F9">
      <w:pPr>
        <w:numPr>
          <w:ilvl w:val="0"/>
          <w:numId w:val="0"/>
        </w:numPr>
        <w:spacing w:line="560" w:lineRule="exact"/>
        <w:jc w:val="both"/>
        <w:rPr>
          <w:rFonts w:hint="default" w:ascii="黑体" w:hAnsi="宋体" w:eastAsia="黑体" w:cs="宋体"/>
          <w:sz w:val="32"/>
          <w:szCs w:val="32"/>
          <w:lang w:val="en-US" w:eastAsia="zh-CN"/>
        </w:rPr>
      </w:pPr>
    </w:p>
    <w:p w14:paraId="69630367">
      <w:pPr>
        <w:spacing w:line="560" w:lineRule="exact"/>
        <w:jc w:val="both"/>
        <w:rPr>
          <w:rFonts w:hint="eastAsia" w:hAnsi="华文中宋" w:eastAsia="黑体"/>
          <w:sz w:val="44"/>
          <w:szCs w:val="44"/>
          <w:lang w:eastAsia="zh-CN"/>
        </w:rPr>
      </w:pPr>
      <w:r>
        <w:rPr>
          <w:rFonts w:hint="eastAsia" w:hAnsi="黑体" w:eastAsia="黑体"/>
          <w:sz w:val="32"/>
          <w:szCs w:val="32"/>
          <w:lang w:val="en-US" w:eastAsia="zh-CN"/>
        </w:rPr>
        <w:t>二</w:t>
      </w:r>
      <w:r>
        <w:rPr>
          <w:rFonts w:hint="eastAsia" w:hAnsi="黑体" w:eastAsia="黑体"/>
          <w:sz w:val="32"/>
          <w:szCs w:val="32"/>
        </w:rPr>
        <w:t>、</w:t>
      </w:r>
      <w:r>
        <w:rPr>
          <w:rFonts w:hint="eastAsia" w:ascii="黑体" w:eastAsia="黑体"/>
          <w:sz w:val="32"/>
          <w:szCs w:val="32"/>
        </w:rPr>
        <w:t>《</w:t>
      </w:r>
      <w:r>
        <w:rPr>
          <w:rFonts w:hint="eastAsia" w:ascii="黑体" w:eastAsia="黑体"/>
          <w:sz w:val="32"/>
          <w:szCs w:val="32"/>
          <w:lang w:val="en-US" w:eastAsia="zh-CN"/>
        </w:rPr>
        <w:t>电子烟固定资产投资管理细则</w:t>
      </w:r>
      <w:r>
        <w:rPr>
          <w:rFonts w:hint="eastAsia" w:ascii="黑体" w:eastAsia="黑体"/>
          <w:sz w:val="32"/>
          <w:szCs w:val="32"/>
        </w:rPr>
        <w:t>》</w:t>
      </w:r>
    </w:p>
    <w:tbl>
      <w:tblPr>
        <w:tblStyle w:val="3"/>
        <w:tblW w:w="93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7BC84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5F585C41">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20EDD583">
            <w:pPr>
              <w:spacing w:line="560" w:lineRule="exact"/>
              <w:ind w:firstLine="200"/>
              <w:jc w:val="center"/>
              <w:rPr>
                <w:rFonts w:eastAsia="黑体"/>
                <w:sz w:val="32"/>
                <w:szCs w:val="32"/>
              </w:rPr>
            </w:pPr>
            <w:r>
              <w:rPr>
                <w:rFonts w:hint="eastAsia" w:hAnsi="黑体" w:eastAsia="黑体"/>
                <w:sz w:val="32"/>
                <w:szCs w:val="32"/>
              </w:rPr>
              <w:t>修改后</w:t>
            </w:r>
          </w:p>
        </w:tc>
      </w:tr>
      <w:tr w14:paraId="3AF5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2BF726AA">
            <w:pPr>
              <w:spacing w:line="560" w:lineRule="exact"/>
              <w:ind w:firstLine="640" w:firstLineChars="200"/>
              <w:jc w:val="both"/>
              <w:rPr>
                <w:rFonts w:eastAsia="仿宋_GB2312"/>
                <w:sz w:val="32"/>
                <w:szCs w:val="32"/>
              </w:rPr>
            </w:pPr>
            <w:r>
              <w:rPr>
                <w:rFonts w:hint="eastAsia" w:ascii="黑体" w:eastAsia="黑体"/>
                <w:bCs/>
                <w:sz w:val="32"/>
                <w:szCs w:val="32"/>
              </w:rPr>
              <w:t>第</w:t>
            </w:r>
            <w:r>
              <w:rPr>
                <w:rFonts w:hint="eastAsia" w:ascii="黑体" w:eastAsia="黑体"/>
                <w:bCs/>
                <w:sz w:val="32"/>
                <w:szCs w:val="32"/>
                <w:lang w:eastAsia="zh-CN"/>
              </w:rPr>
              <w:t>四</w:t>
            </w:r>
            <w:r>
              <w:rPr>
                <w:rFonts w:hint="eastAsia" w:ascii="黑体" w:eastAsia="黑体"/>
                <w:bCs/>
                <w:sz w:val="32"/>
                <w:szCs w:val="32"/>
              </w:rPr>
              <w:t>条</w:t>
            </w:r>
            <w:r>
              <w:rPr>
                <w:rFonts w:hint="eastAsia" w:ascii="黑体" w:eastAsia="黑体"/>
                <w:bCs/>
                <w:sz w:val="32"/>
                <w:szCs w:val="32"/>
                <w:lang w:val="en-US" w:eastAsia="zh-CN"/>
              </w:rPr>
              <w:t xml:space="preserve">第一款 </w:t>
            </w:r>
            <w:r>
              <w:rPr>
                <w:rFonts w:hint="eastAsia" w:ascii="仿宋_GB2312" w:hAnsi="仿宋_GB2312" w:eastAsia="仿宋_GB2312" w:cs="仿宋_GB2312"/>
                <w:i w:val="0"/>
                <w:iCs w:val="0"/>
                <w:color w:val="000000"/>
                <w:kern w:val="0"/>
                <w:sz w:val="32"/>
                <w:szCs w:val="32"/>
                <w:u w:val="none"/>
                <w:lang w:val="en-US" w:eastAsia="zh-CN" w:bidi="ar"/>
              </w:rPr>
              <w:t>电子烟企业固定资产投资审查范围。</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（一）为设立电子烟企业实施的固定资产投资行为；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（二）未取得烟草专卖生产企业许可证的企业为从事电子烟产品及原料生产实施的固定资产投资行为；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（三）已取得烟草专卖生产企业许可证的电子烟企业（以下称持证生产企业）为新增工厂（分厂）等生产点实施的固定资产投资行为；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（四）持证生产企业实施的原址</w:t>
            </w:r>
            <w:r>
              <w:rPr>
                <w:rStyle w:val="6"/>
                <w:rFonts w:hint="eastAsia" w:ascii="仿宋_GB2312" w:hAnsi="仿宋_GB2312" w:eastAsia="仿宋_GB2312" w:cs="仿宋_GB2312"/>
                <w:strike w:val="0"/>
                <w:sz w:val="32"/>
                <w:szCs w:val="32"/>
                <w:shd w:val="clear" w:color="FFFFFF" w:fill="D9D9D9"/>
                <w:lang w:val="en-US" w:eastAsia="zh-CN" w:bidi="ar"/>
              </w:rPr>
              <w:t>扩建、改建和</w:t>
            </w:r>
            <w:r>
              <w:rPr>
                <w:rStyle w:val="7"/>
                <w:rFonts w:hint="eastAsia" w:ascii="仿宋_GB2312" w:hAnsi="仿宋_GB2312" w:eastAsia="仿宋_GB2312" w:cs="仿宋_GB2312"/>
                <w:sz w:val="32"/>
                <w:szCs w:val="32"/>
                <w:lang w:val="en-US" w:eastAsia="zh-CN" w:bidi="ar"/>
              </w:rPr>
              <w:t>技术改造（含生产</w:t>
            </w:r>
            <w:r>
              <w:rPr>
                <w:rStyle w:val="8"/>
                <w:rFonts w:hint="eastAsia" w:ascii="仿宋_GB2312" w:hAnsi="仿宋_GB2312" w:eastAsia="仿宋_GB2312" w:cs="仿宋_GB2312"/>
                <w:strike w:val="0"/>
                <w:sz w:val="32"/>
                <w:szCs w:val="32"/>
                <w:shd w:val="clear" w:color="FFFFFF" w:fill="D9D9D9"/>
                <w:lang w:val="en-US" w:eastAsia="zh-CN" w:bidi="ar"/>
              </w:rPr>
              <w:t>设施</w:t>
            </w:r>
            <w:r>
              <w:rPr>
                <w:rStyle w:val="7"/>
                <w:rFonts w:hint="eastAsia" w:ascii="仿宋_GB2312" w:hAnsi="仿宋_GB2312" w:eastAsia="仿宋_GB2312" w:cs="仿宋_GB2312"/>
                <w:sz w:val="32"/>
                <w:szCs w:val="32"/>
                <w:lang w:val="en-US" w:eastAsia="zh-CN" w:bidi="ar"/>
              </w:rPr>
              <w:t>设备购置）</w:t>
            </w:r>
            <w:r>
              <w:rPr>
                <w:rStyle w:val="7"/>
                <w:rFonts w:hint="eastAsia" w:ascii="仿宋_GB2312" w:hAnsi="仿宋_GB2312" w:eastAsia="仿宋_GB2312" w:cs="仿宋_GB2312"/>
                <w:strike w:val="0"/>
                <w:sz w:val="32"/>
                <w:szCs w:val="32"/>
                <w:u w:val="none"/>
                <w:shd w:val="clear" w:color="auto" w:fill="auto"/>
                <w:lang w:val="en-US" w:eastAsia="zh-CN" w:bidi="ar"/>
              </w:rPr>
              <w:t>，</w:t>
            </w:r>
            <w:r>
              <w:rPr>
                <w:rStyle w:val="7"/>
                <w:rFonts w:hint="eastAsia" w:ascii="仿宋_GB2312" w:hAnsi="仿宋_GB2312" w:eastAsia="仿宋_GB2312" w:cs="仿宋_GB2312"/>
                <w:strike w:val="0"/>
                <w:sz w:val="32"/>
                <w:szCs w:val="32"/>
                <w:shd w:val="clear" w:color="auto" w:fill="auto"/>
                <w:lang w:val="en-US" w:eastAsia="zh-CN" w:bidi="ar"/>
              </w:rPr>
              <w:t>迁建，恢复建设</w:t>
            </w:r>
            <w:r>
              <w:rPr>
                <w:rStyle w:val="7"/>
                <w:rFonts w:hint="eastAsia" w:ascii="仿宋_GB2312" w:hAnsi="仿宋_GB2312" w:eastAsia="仿宋_GB2312" w:cs="仿宋_GB2312"/>
                <w:sz w:val="32"/>
                <w:szCs w:val="32"/>
                <w:lang w:val="en-US" w:eastAsia="zh-CN" w:bidi="ar"/>
              </w:rPr>
              <w:t>等固定资产投资行为；</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（五）国务院烟草专卖行政主管部门规定的其他情形。</w:t>
            </w:r>
          </w:p>
        </w:tc>
        <w:tc>
          <w:tcPr>
            <w:tcW w:w="4649" w:type="dxa"/>
            <w:noWrap w:val="0"/>
            <w:vAlign w:val="top"/>
          </w:tcPr>
          <w:p w14:paraId="617A682C">
            <w:pPr>
              <w:spacing w:line="560" w:lineRule="exact"/>
              <w:ind w:firstLine="640" w:firstLineChars="200"/>
              <w:jc w:val="both"/>
              <w:rPr>
                <w:rFonts w:eastAsia="楷体_GB2312"/>
                <w:sz w:val="32"/>
                <w:szCs w:val="32"/>
              </w:rPr>
            </w:pPr>
            <w:r>
              <w:rPr>
                <w:rFonts w:hint="eastAsia" w:ascii="黑体" w:eastAsia="黑体"/>
                <w:bCs/>
                <w:sz w:val="32"/>
                <w:szCs w:val="32"/>
              </w:rPr>
              <w:t>第</w:t>
            </w:r>
            <w:r>
              <w:rPr>
                <w:rFonts w:hint="eastAsia" w:ascii="黑体" w:eastAsia="黑体"/>
                <w:bCs/>
                <w:sz w:val="32"/>
                <w:szCs w:val="32"/>
                <w:lang w:eastAsia="zh-CN"/>
              </w:rPr>
              <w:t>四</w:t>
            </w:r>
            <w:r>
              <w:rPr>
                <w:rFonts w:hint="eastAsia" w:ascii="黑体" w:eastAsia="黑体"/>
                <w:bCs/>
                <w:sz w:val="32"/>
                <w:szCs w:val="32"/>
              </w:rPr>
              <w:t>条</w:t>
            </w:r>
            <w:r>
              <w:rPr>
                <w:rFonts w:hint="eastAsia" w:ascii="黑体" w:eastAsia="黑体"/>
                <w:bCs/>
                <w:sz w:val="32"/>
                <w:szCs w:val="32"/>
                <w:lang w:val="en-US" w:eastAsia="zh-CN"/>
              </w:rPr>
              <w:t xml:space="preserve">第一款 </w:t>
            </w:r>
            <w:r>
              <w:rPr>
                <w:rFonts w:hint="eastAsia" w:ascii="仿宋_GB2312" w:hAnsi="仿宋_GB2312" w:eastAsia="仿宋_GB2312" w:cs="仿宋_GB2312"/>
                <w:i w:val="0"/>
                <w:iCs w:val="0"/>
                <w:color w:val="000000"/>
                <w:kern w:val="0"/>
                <w:sz w:val="32"/>
                <w:szCs w:val="32"/>
                <w:u w:val="none"/>
                <w:lang w:val="en-US" w:eastAsia="zh-CN" w:bidi="ar"/>
              </w:rPr>
              <w:t>电子烟企业固定资产投资审查范围。</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（一）为设立电子烟企业实施的固定资产投资行为；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（二）未取得烟草专卖生产企业许可证的企业为从事电子烟产品及原料生产实施的固定资产投资行为；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（三）已取得烟草专卖生产企业许可证的电子烟企业（以下称持证生产企业）为新增工厂（分厂）等生产点实施的固定资产投资行为；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（四）持证生产企业实施的原址</w:t>
            </w:r>
            <w:r>
              <w:rPr>
                <w:rStyle w:val="7"/>
                <w:rFonts w:hint="eastAsia" w:ascii="仿宋_GB2312" w:hAnsi="仿宋_GB2312" w:eastAsia="仿宋_GB2312" w:cs="仿宋_GB2312"/>
                <w:sz w:val="32"/>
                <w:szCs w:val="32"/>
                <w:lang w:val="en-US" w:eastAsia="zh-CN" w:bidi="ar"/>
              </w:rPr>
              <w:t>技术改造（含生产设备购置），</w:t>
            </w:r>
            <w:r>
              <w:rPr>
                <w:rFonts w:hint="eastAsia" w:ascii="黑体" w:hAnsi="宋体" w:eastAsia="黑体" w:cs="宋体"/>
                <w:bCs/>
                <w:kern w:val="0"/>
                <w:sz w:val="32"/>
                <w:szCs w:val="32"/>
                <w:lang w:val="en-US" w:eastAsia="zh-CN" w:bidi="ar-SA"/>
              </w:rPr>
              <w:t>产能整合重组</w:t>
            </w:r>
            <w:r>
              <w:rPr>
                <w:rFonts w:hint="eastAsia" w:ascii="黑体" w:eastAsia="黑体" w:cs="宋体"/>
                <w:bCs/>
                <w:kern w:val="0"/>
                <w:sz w:val="32"/>
                <w:szCs w:val="32"/>
                <w:lang w:val="en-US" w:eastAsia="zh-CN" w:bidi="ar-SA"/>
              </w:rPr>
              <w:t>、</w:t>
            </w:r>
            <w:r>
              <w:rPr>
                <w:rStyle w:val="7"/>
                <w:rFonts w:hint="eastAsia" w:ascii="仿宋_GB2312" w:hAnsi="仿宋_GB2312" w:eastAsia="仿宋_GB2312" w:cs="仿宋_GB2312"/>
                <w:sz w:val="32"/>
                <w:szCs w:val="32"/>
                <w:lang w:val="en-US" w:eastAsia="zh-CN" w:bidi="ar"/>
              </w:rPr>
              <w:t>迁建、恢复建设等固定资产投资行为；</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（五）国务院烟草专卖行政主管部门规定的其他情形。</w:t>
            </w:r>
          </w:p>
        </w:tc>
      </w:tr>
      <w:tr w14:paraId="1382C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58E81236">
            <w:pPr>
              <w:spacing w:line="560" w:lineRule="exact"/>
              <w:ind w:firstLine="640" w:firstLineChars="200"/>
              <w:jc w:val="both"/>
              <w:rPr>
                <w:rFonts w:hint="eastAsia" w:ascii="黑体" w:eastAsia="黑体"/>
                <w:bCs/>
                <w:sz w:val="32"/>
                <w:szCs w:val="32"/>
              </w:rPr>
            </w:pPr>
            <w:r>
              <w:rPr>
                <w:rFonts w:hint="eastAsia" w:ascii="黑体" w:eastAsia="黑体"/>
                <w:bCs/>
                <w:sz w:val="32"/>
                <w:szCs w:val="32"/>
                <w:lang w:val="en-US" w:eastAsia="zh-CN"/>
              </w:rPr>
              <w:t xml:space="preserve">第六条 </w:t>
            </w:r>
            <w:r>
              <w:rPr>
                <w:rFonts w:hint="eastAsia" w:ascii="仿宋_GB2312" w:hAnsi="仿宋_GB2312" w:eastAsia="仿宋_GB2312" w:cs="仿宋_GB2312"/>
                <w:i w:val="0"/>
                <w:iCs w:val="0"/>
                <w:color w:val="000000"/>
                <w:kern w:val="0"/>
                <w:sz w:val="32"/>
                <w:szCs w:val="32"/>
                <w:u w:val="none"/>
                <w:lang w:val="en-US" w:eastAsia="zh-CN" w:bidi="ar"/>
              </w:rPr>
              <w:t>本细则第四条第一款第四项中的情形，如不增加新的电子烟产品及原料生产能力，电子烟企业应当在投资行为发生前，参照本细则第七条申请报告和第十八条产能报告有关要求，将本企业生产经营、生产设备和产能利用情况，拟投资项目主要内容和投资金额情况，未扩大产能承诺书等通过所在地</w:t>
            </w:r>
            <w:r>
              <w:rPr>
                <w:rFonts w:hint="eastAsia" w:ascii="仿宋_GB2312" w:hAnsi="仿宋_GB2312" w:eastAsia="仿宋_GB2312" w:cs="仿宋_GB2312"/>
                <w:i w:val="0"/>
                <w:iCs w:val="0"/>
                <w:strike w:val="0"/>
                <w:color w:val="000000"/>
                <w:kern w:val="0"/>
                <w:sz w:val="32"/>
                <w:szCs w:val="32"/>
                <w:shd w:val="clear" w:color="FFFFFF" w:fill="D9D9D9"/>
                <w:lang w:val="en-US" w:eastAsia="zh-CN" w:bidi="ar"/>
              </w:rPr>
              <w:t>省级</w:t>
            </w:r>
            <w:r>
              <w:rPr>
                <w:rFonts w:hint="eastAsia" w:ascii="仿宋_GB2312" w:hAnsi="仿宋_GB2312" w:eastAsia="仿宋_GB2312" w:cs="仿宋_GB2312"/>
                <w:i w:val="0"/>
                <w:iCs w:val="0"/>
                <w:color w:val="000000"/>
                <w:kern w:val="0"/>
                <w:sz w:val="32"/>
                <w:szCs w:val="32"/>
                <w:u w:val="none"/>
                <w:lang w:val="en-US" w:eastAsia="zh-CN" w:bidi="ar"/>
              </w:rPr>
              <w:t>烟草专卖行政主管部门向国务院烟草专卖行政主管部门进行备案，项目实施过程受所在地烟草专卖行政主管部门监管，项目实施完成后通过所在地</w:t>
            </w:r>
            <w:r>
              <w:rPr>
                <w:rFonts w:hint="eastAsia" w:ascii="仿宋_GB2312" w:hAnsi="仿宋_GB2312" w:eastAsia="仿宋_GB2312" w:cs="仿宋_GB2312"/>
                <w:i w:val="0"/>
                <w:iCs w:val="0"/>
                <w:strike w:val="0"/>
                <w:color w:val="000000"/>
                <w:kern w:val="0"/>
                <w:sz w:val="32"/>
                <w:szCs w:val="32"/>
                <w:shd w:val="clear" w:color="FFFFFF" w:fill="D9D9D9"/>
                <w:lang w:val="en-US" w:eastAsia="zh-CN" w:bidi="ar"/>
              </w:rPr>
              <w:t>省级</w:t>
            </w:r>
            <w:r>
              <w:rPr>
                <w:rFonts w:hint="eastAsia" w:ascii="仿宋_GB2312" w:hAnsi="仿宋_GB2312" w:eastAsia="仿宋_GB2312" w:cs="仿宋_GB2312"/>
                <w:i w:val="0"/>
                <w:iCs w:val="0"/>
                <w:color w:val="000000"/>
                <w:kern w:val="0"/>
                <w:sz w:val="32"/>
                <w:szCs w:val="32"/>
                <w:u w:val="none"/>
                <w:lang w:val="en-US" w:eastAsia="zh-CN" w:bidi="ar"/>
              </w:rPr>
              <w:t>烟草专卖行政主管部门向国务院烟草专卖行政主管部门报告项目建设情况。</w:t>
            </w:r>
          </w:p>
        </w:tc>
        <w:tc>
          <w:tcPr>
            <w:tcW w:w="4649" w:type="dxa"/>
            <w:noWrap w:val="0"/>
            <w:vAlign w:val="top"/>
          </w:tcPr>
          <w:p w14:paraId="588735F7">
            <w:pPr>
              <w:spacing w:line="560" w:lineRule="exact"/>
              <w:ind w:firstLine="640" w:firstLineChars="200"/>
              <w:jc w:val="both"/>
              <w:rPr>
                <w:rFonts w:hint="eastAsia" w:ascii="黑体" w:eastAsia="黑体"/>
                <w:bCs/>
                <w:sz w:val="32"/>
                <w:szCs w:val="32"/>
              </w:rPr>
            </w:pPr>
            <w:r>
              <w:rPr>
                <w:rFonts w:hint="eastAsia" w:ascii="黑体" w:eastAsia="黑体"/>
                <w:bCs/>
                <w:sz w:val="32"/>
                <w:szCs w:val="32"/>
                <w:lang w:val="en-US" w:eastAsia="zh-CN"/>
              </w:rPr>
              <w:t xml:space="preserve">第六条 </w:t>
            </w:r>
            <w:r>
              <w:rPr>
                <w:rFonts w:hint="eastAsia" w:ascii="仿宋_GB2312" w:hAnsi="仿宋_GB2312" w:eastAsia="仿宋_GB2312" w:cs="仿宋_GB2312"/>
                <w:i w:val="0"/>
                <w:iCs w:val="0"/>
                <w:color w:val="000000"/>
                <w:kern w:val="0"/>
                <w:sz w:val="32"/>
                <w:szCs w:val="32"/>
                <w:u w:val="none"/>
                <w:lang w:val="en-US" w:eastAsia="zh-CN" w:bidi="ar"/>
              </w:rPr>
              <w:t>本细则第四条第一款第四项中的情形，如不增加新的电子烟产品及原料生产能力，电子烟企业应当在投资行为发生前，参照本细则第七条申请报告和第十八条产能报告有关要求，将本企业生产经营、生产设备和产能利用情况，拟投资项目主要内容和投资金额情况，未扩大产能承诺书等通过所在地烟草专卖行政主管部门</w:t>
            </w:r>
            <w:r>
              <w:rPr>
                <w:rFonts w:hint="eastAsia" w:ascii="黑体" w:hAnsi="宋体" w:eastAsia="黑体" w:cs="宋体"/>
                <w:bCs/>
                <w:kern w:val="0"/>
                <w:sz w:val="32"/>
                <w:szCs w:val="32"/>
                <w:lang w:val="en-US" w:eastAsia="zh-CN" w:bidi="ar-SA"/>
              </w:rPr>
              <w:t>逐级</w:t>
            </w:r>
            <w:r>
              <w:rPr>
                <w:rFonts w:hint="eastAsia" w:ascii="仿宋_GB2312" w:hAnsi="仿宋_GB2312" w:eastAsia="仿宋_GB2312" w:cs="仿宋_GB2312"/>
                <w:i w:val="0"/>
                <w:iCs w:val="0"/>
                <w:color w:val="000000"/>
                <w:kern w:val="0"/>
                <w:sz w:val="32"/>
                <w:szCs w:val="32"/>
                <w:u w:val="none"/>
                <w:lang w:val="en-US" w:eastAsia="zh-CN" w:bidi="ar"/>
              </w:rPr>
              <w:t>向国务院烟草专卖行政主管部门进行备案，项目实施过程受所在地烟草专卖行政主管部门监管，项目实施完成后通过所在地烟草专卖行政主管部门</w:t>
            </w:r>
            <w:r>
              <w:rPr>
                <w:rFonts w:hint="eastAsia" w:ascii="黑体" w:hAnsi="宋体" w:eastAsia="黑体" w:cs="宋体"/>
                <w:bCs/>
                <w:kern w:val="0"/>
                <w:sz w:val="32"/>
                <w:szCs w:val="32"/>
                <w:lang w:val="en-US" w:eastAsia="zh-CN" w:bidi="ar-SA"/>
              </w:rPr>
              <w:t>逐级</w:t>
            </w:r>
            <w:r>
              <w:rPr>
                <w:rFonts w:hint="eastAsia" w:ascii="仿宋_GB2312" w:hAnsi="仿宋_GB2312" w:eastAsia="仿宋_GB2312" w:cs="仿宋_GB2312"/>
                <w:i w:val="0"/>
                <w:iCs w:val="0"/>
                <w:color w:val="000000"/>
                <w:kern w:val="0"/>
                <w:sz w:val="32"/>
                <w:szCs w:val="32"/>
                <w:u w:val="none"/>
                <w:lang w:val="en-US" w:eastAsia="zh-CN" w:bidi="ar"/>
              </w:rPr>
              <w:t>向国务院烟草专卖行政主管部门报告项目建设情况。</w:t>
            </w:r>
          </w:p>
        </w:tc>
      </w:tr>
      <w:tr w14:paraId="23C5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705DC2DA">
            <w:pPr>
              <w:spacing w:line="560" w:lineRule="exact"/>
              <w:ind w:firstLine="640" w:firstLineChars="200"/>
              <w:jc w:val="both"/>
              <w:rPr>
                <w:rFonts w:hint="eastAsia" w:ascii="宋体" w:hAnsi="宋体" w:eastAsia="宋体" w:cs="宋体"/>
                <w:i w:val="0"/>
                <w:iCs w:val="0"/>
                <w:color w:val="000000"/>
                <w:kern w:val="0"/>
                <w:sz w:val="21"/>
                <w:szCs w:val="21"/>
                <w:u w:val="none"/>
                <w:lang w:val="en-US" w:eastAsia="zh-CN" w:bidi="ar"/>
              </w:rPr>
            </w:pPr>
            <w:r>
              <w:rPr>
                <w:rFonts w:hint="eastAsia" w:ascii="黑体" w:eastAsia="黑体"/>
                <w:bCs/>
                <w:sz w:val="32"/>
                <w:szCs w:val="32"/>
                <w:lang w:val="en-US" w:eastAsia="zh-CN"/>
              </w:rPr>
              <w:t xml:space="preserve">第七条 </w:t>
            </w:r>
            <w:r>
              <w:rPr>
                <w:rFonts w:hint="eastAsia" w:ascii="仿宋_GB2312" w:hAnsi="仿宋_GB2312" w:eastAsia="仿宋_GB2312" w:cs="仿宋_GB2312"/>
                <w:i w:val="0"/>
                <w:iCs w:val="0"/>
                <w:color w:val="000000"/>
                <w:kern w:val="0"/>
                <w:sz w:val="32"/>
                <w:szCs w:val="32"/>
                <w:u w:val="none"/>
                <w:lang w:val="en-US" w:eastAsia="zh-CN" w:bidi="ar"/>
              </w:rPr>
              <w:t>本细则第四条第一款第四项中的情形，如增加新的电子烟产品及原料生产能力，申请人应登录国务院烟草专卖行政主管部门政务服务行政许可系统提出审查申请，同时报送纸质申请报告5份。</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申请报告应包括以下内容：</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（一）申请人的基本情况。申请人为企业的，应包括企业名称、地址、注册资本、股权结构及股东情况等，并附营业执照复印件；申请人为自然人的，应提供身份证复印件。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（二）拟投资项目的基本情况。包括项目地点、新形成的生产能力、总投资规模等。</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（三）拟投资项目的技术情况。包括拟投资项目使用建筑物情况、生产车间总平面布置图、工艺设备布置图、工艺流程图、工艺技术方案、主要生产设备仪器清单及产品清单（按生产线进行报告）等。</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（四）其他资料：</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1.烟草专卖生产企业许可证复印件；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w:t>
            </w:r>
            <w:r>
              <w:rPr>
                <w:rFonts w:hint="eastAsia" w:ascii="仿宋_GB2312" w:hAnsi="仿宋_GB2312" w:eastAsia="仿宋_GB2312" w:cs="仿宋_GB2312"/>
                <w:i w:val="0"/>
                <w:iCs w:val="0"/>
                <w:strike w:val="0"/>
                <w:color w:val="000000"/>
                <w:kern w:val="0"/>
                <w:sz w:val="32"/>
                <w:szCs w:val="32"/>
                <w:shd w:val="clear" w:color="FFFFFF" w:fill="D9D9D9"/>
                <w:lang w:val="en-US" w:eastAsia="zh-CN" w:bidi="ar"/>
              </w:rPr>
              <w:t>上一自然年度和本年截至申请日</w:t>
            </w:r>
            <w:r>
              <w:rPr>
                <w:rFonts w:hint="eastAsia" w:ascii="仿宋_GB2312" w:hAnsi="仿宋_GB2312" w:eastAsia="仿宋_GB2312" w:cs="仿宋_GB2312"/>
                <w:i w:val="0"/>
                <w:iCs w:val="0"/>
                <w:color w:val="000000"/>
                <w:kern w:val="0"/>
                <w:sz w:val="32"/>
                <w:szCs w:val="32"/>
                <w:u w:val="none"/>
                <w:lang w:val="en-US" w:eastAsia="zh-CN" w:bidi="ar"/>
              </w:rPr>
              <w:t>的实际产量、销量并附相关证明材料，其中，出口销量应提供交易合同及海关报关单据；</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3.所在地省级烟草专卖行政主管部门出具的有关企业遵守烟草专卖管理法律法规方面的意见。</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申请人应对申请材料的真实性负责。</w:t>
            </w:r>
          </w:p>
          <w:p w14:paraId="3812EE30">
            <w:pPr>
              <w:spacing w:line="560" w:lineRule="exact"/>
              <w:ind w:firstLine="640" w:firstLineChars="200"/>
              <w:jc w:val="both"/>
              <w:rPr>
                <w:rFonts w:hint="eastAsia" w:ascii="黑体" w:eastAsia="黑体"/>
                <w:bCs/>
                <w:sz w:val="32"/>
                <w:szCs w:val="32"/>
                <w:lang w:val="en-US" w:eastAsia="zh-CN"/>
              </w:rPr>
            </w:pPr>
          </w:p>
        </w:tc>
        <w:tc>
          <w:tcPr>
            <w:tcW w:w="4649" w:type="dxa"/>
            <w:noWrap w:val="0"/>
            <w:vAlign w:val="top"/>
          </w:tcPr>
          <w:p w14:paraId="369A8202">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第七条 </w:t>
            </w:r>
            <w:r>
              <w:rPr>
                <w:rFonts w:hint="eastAsia" w:ascii="仿宋_GB2312" w:hAnsi="仿宋_GB2312" w:eastAsia="仿宋_GB2312" w:cs="仿宋_GB2312"/>
                <w:i w:val="0"/>
                <w:iCs w:val="0"/>
                <w:color w:val="000000"/>
                <w:kern w:val="0"/>
                <w:sz w:val="32"/>
                <w:szCs w:val="32"/>
                <w:u w:val="none"/>
                <w:lang w:val="en-US" w:eastAsia="zh-CN" w:bidi="ar"/>
              </w:rPr>
              <w:t>本细则第四条第一款第四项中的情形，如增加新的电子烟产品及原料生产能力，申请人应登录国务院烟草专卖行政主管部门政务服务行政许可系统提出审查申请，同时报送纸质申请报告5份。</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申请报告应包括以下内容：</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（一）申请人的基本情况。申请人为企业的，应包括企业名称、地址、注册资本、股权结构及股东情况等，并附营业执照复印件；申请人为自然人的，应提供身份证复印件。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（二）拟投资项目的基本情况。包括项目地点、</w:t>
            </w:r>
            <w:r>
              <w:rPr>
                <w:rFonts w:hint="eastAsia" w:ascii="黑体" w:hAnsi="宋体" w:eastAsia="黑体" w:cs="宋体"/>
                <w:bCs/>
                <w:kern w:val="0"/>
                <w:sz w:val="32"/>
                <w:szCs w:val="32"/>
                <w:lang w:val="en-US" w:eastAsia="zh-CN" w:bidi="ar-SA"/>
              </w:rPr>
              <w:t>项目内容、</w:t>
            </w:r>
            <w:r>
              <w:rPr>
                <w:rFonts w:hint="eastAsia" w:ascii="仿宋_GB2312" w:hAnsi="仿宋_GB2312" w:eastAsia="仿宋_GB2312" w:cs="仿宋_GB2312"/>
                <w:i w:val="0"/>
                <w:iCs w:val="0"/>
                <w:color w:val="000000"/>
                <w:kern w:val="0"/>
                <w:sz w:val="32"/>
                <w:szCs w:val="32"/>
                <w:u w:val="none"/>
                <w:lang w:val="en-US" w:eastAsia="zh-CN" w:bidi="ar"/>
              </w:rPr>
              <w:t>新形成的生产能力、总投资规模等。</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（三）拟投资项目的技术情况。包括拟投资项目使用建筑物情况、生产车间总平面布置图、工艺设备布置图、工艺流程图、工艺技术方案、主要生产设备仪器清单及产品清单（按生产线进行报告）等。</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（四）其他资料：</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1.烟草专卖生产企业许可证复印件；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w:t>
            </w:r>
            <w:r>
              <w:rPr>
                <w:rFonts w:hint="eastAsia" w:ascii="黑体" w:hAnsi="宋体" w:eastAsia="黑体" w:cs="宋体"/>
                <w:bCs/>
                <w:kern w:val="0"/>
                <w:sz w:val="32"/>
                <w:szCs w:val="32"/>
                <w:lang w:val="en-US" w:eastAsia="zh-CN" w:bidi="ar-SA"/>
              </w:rPr>
              <w:t>企业近36个月</w:t>
            </w:r>
            <w:r>
              <w:rPr>
                <w:rFonts w:hint="eastAsia" w:ascii="仿宋_GB2312" w:hAnsi="仿宋_GB2312" w:eastAsia="仿宋_GB2312" w:cs="仿宋_GB2312"/>
                <w:i w:val="0"/>
                <w:iCs w:val="0"/>
                <w:color w:val="000000"/>
                <w:kern w:val="0"/>
                <w:sz w:val="32"/>
                <w:szCs w:val="32"/>
                <w:u w:val="none"/>
                <w:lang w:val="en-US" w:eastAsia="zh-CN" w:bidi="ar"/>
              </w:rPr>
              <w:t>的实际产量、销量并附相关证明材料，其中，出口销量应提供交易合同及海关报关单据；</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3.所在地省级烟草专卖行政主管部门出具的有关企业遵守烟草专卖管理法律法规方面的意见</w:t>
            </w:r>
            <w:r>
              <w:rPr>
                <w:rFonts w:hint="eastAsia" w:ascii="黑体" w:hAnsi="宋体" w:eastAsia="黑体" w:cs="宋体"/>
                <w:bCs/>
                <w:kern w:val="0"/>
                <w:sz w:val="32"/>
                <w:szCs w:val="32"/>
                <w:lang w:val="en-US" w:eastAsia="zh-CN" w:bidi="ar-SA"/>
              </w:rPr>
              <w:t>及对项目申请报告的审核意见</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申请人应对申请材料的真实性负责。</w:t>
            </w:r>
          </w:p>
        </w:tc>
      </w:tr>
      <w:tr w14:paraId="61E5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3488A3AD">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第十条 </w:t>
            </w:r>
            <w:r>
              <w:rPr>
                <w:rFonts w:hint="eastAsia" w:ascii="仿宋_GB2312" w:hAnsi="仿宋_GB2312" w:eastAsia="仿宋_GB2312" w:cs="仿宋_GB2312"/>
                <w:i w:val="0"/>
                <w:iCs w:val="0"/>
                <w:color w:val="000000"/>
                <w:kern w:val="0"/>
                <w:sz w:val="32"/>
                <w:szCs w:val="32"/>
                <w:u w:val="none"/>
                <w:lang w:val="en-US" w:eastAsia="zh-CN" w:bidi="ar"/>
              </w:rPr>
              <w:t>存在下列情形之一的，国务院烟草专卖行政主管部门对受理的申请不予批准：</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（一）不符合本细则第九条规定要求的；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（二）申请材料内容存在不实情形，或申请人存在违反法律法规行为的；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（三）电子烟企业近12个月实际产量未达到其最近一次向国务院烟草专卖行政主管部门报告设备生产能力</w:t>
            </w:r>
            <w:r>
              <w:rPr>
                <w:rStyle w:val="9"/>
                <w:rFonts w:hint="eastAsia" w:ascii="仿宋_GB2312" w:hAnsi="仿宋_GB2312" w:eastAsia="仿宋_GB2312" w:cs="仿宋_GB2312"/>
                <w:i w:val="0"/>
                <w:iCs w:val="0"/>
                <w:strike w:val="0"/>
                <w:dstrike w:val="0"/>
                <w:sz w:val="32"/>
                <w:szCs w:val="32"/>
                <w:u w:val="none"/>
                <w:shd w:val="clear" w:color="FFFFFF" w:fill="D9D9D9"/>
                <w:lang w:val="en-US" w:eastAsia="zh-CN" w:bidi="ar"/>
              </w:rPr>
              <w:t>75%</w:t>
            </w:r>
            <w:r>
              <w:rPr>
                <w:rFonts w:hint="eastAsia" w:ascii="仿宋_GB2312" w:hAnsi="仿宋_GB2312" w:eastAsia="仿宋_GB2312" w:cs="仿宋_GB2312"/>
                <w:i w:val="0"/>
                <w:iCs w:val="0"/>
                <w:color w:val="000000"/>
                <w:kern w:val="0"/>
                <w:sz w:val="32"/>
                <w:szCs w:val="32"/>
                <w:u w:val="none"/>
                <w:lang w:val="en-US" w:eastAsia="zh-CN" w:bidi="ar"/>
              </w:rPr>
              <w:t>的。</w:t>
            </w:r>
          </w:p>
        </w:tc>
        <w:tc>
          <w:tcPr>
            <w:tcW w:w="4649" w:type="dxa"/>
            <w:noWrap w:val="0"/>
            <w:vAlign w:val="top"/>
          </w:tcPr>
          <w:p w14:paraId="52E664D5">
            <w:pPr>
              <w:spacing w:line="560" w:lineRule="exact"/>
              <w:ind w:firstLine="640" w:firstLineChars="200"/>
              <w:jc w:val="both"/>
              <w:rPr>
                <w:rFonts w:hint="eastAsia" w:ascii="黑体" w:eastAsia="黑体"/>
                <w:bCs/>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存在下列情形之一的，国务院烟草专卖行政主管部门对受理的申请不予批准：</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（一）不符合本细则第九条规定要求的；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（二）申请材料内容存在不实情形，或申请人存在违反法律法规行为的；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（三）电子烟企业近12个月实际产量未达到其最近一次向国务院烟草专卖行政主管部门报告设备生产能力</w:t>
            </w:r>
            <w:r>
              <w:rPr>
                <w:rFonts w:hint="eastAsia" w:ascii="黑体" w:hAnsi="宋体" w:eastAsia="黑体" w:cs="宋体"/>
                <w:bCs/>
                <w:kern w:val="0"/>
                <w:sz w:val="32"/>
                <w:szCs w:val="32"/>
                <w:lang w:val="en-US" w:eastAsia="zh-CN" w:bidi="ar-SA"/>
              </w:rPr>
              <w:t>85%，且近36个月实际产量未达到国务院烟草专卖行政主管部门核定生产能力85%</w:t>
            </w:r>
            <w:r>
              <w:rPr>
                <w:rFonts w:hint="eastAsia" w:ascii="仿宋_GB2312" w:hAnsi="仿宋_GB2312" w:eastAsia="仿宋_GB2312" w:cs="仿宋_GB2312"/>
                <w:i w:val="0"/>
                <w:iCs w:val="0"/>
                <w:color w:val="000000"/>
                <w:kern w:val="0"/>
                <w:sz w:val="32"/>
                <w:szCs w:val="32"/>
                <w:u w:val="none"/>
                <w:lang w:val="en-US" w:eastAsia="zh-CN" w:bidi="ar"/>
              </w:rPr>
              <w:t>的。</w:t>
            </w:r>
          </w:p>
        </w:tc>
      </w:tr>
    </w:tbl>
    <w:p w14:paraId="276365D1">
      <w:pPr>
        <w:spacing w:line="560" w:lineRule="exact"/>
        <w:jc w:val="both"/>
        <w:rPr>
          <w:rFonts w:hint="eastAsia" w:hAnsi="黑体" w:eastAsia="黑体"/>
          <w:sz w:val="32"/>
          <w:szCs w:val="32"/>
          <w:lang w:val="en-US" w:eastAsia="zh-CN"/>
        </w:rPr>
      </w:pPr>
    </w:p>
    <w:p w14:paraId="4864A115">
      <w:pPr>
        <w:spacing w:line="560" w:lineRule="exact"/>
        <w:jc w:val="both"/>
        <w:rPr>
          <w:rFonts w:hint="eastAsia" w:hAnsi="华文中宋" w:eastAsia="黑体"/>
          <w:sz w:val="44"/>
          <w:szCs w:val="44"/>
          <w:lang w:eastAsia="zh-CN"/>
        </w:rPr>
      </w:pPr>
      <w:r>
        <w:rPr>
          <w:rFonts w:hint="eastAsia" w:hAnsi="黑体" w:eastAsia="黑体"/>
          <w:sz w:val="32"/>
          <w:szCs w:val="32"/>
          <w:lang w:val="en-US" w:eastAsia="zh-CN"/>
        </w:rPr>
        <w:t>三</w:t>
      </w:r>
      <w:r>
        <w:rPr>
          <w:rFonts w:hint="eastAsia" w:hAnsi="黑体" w:eastAsia="黑体"/>
          <w:sz w:val="32"/>
          <w:szCs w:val="32"/>
        </w:rPr>
        <w:t>、</w:t>
      </w:r>
      <w:r>
        <w:rPr>
          <w:rFonts w:hint="eastAsia" w:ascii="黑体" w:eastAsia="黑体"/>
          <w:sz w:val="32"/>
          <w:szCs w:val="32"/>
        </w:rPr>
        <w:t>《</w:t>
      </w:r>
      <w:r>
        <w:rPr>
          <w:rFonts w:hint="eastAsia" w:ascii="黑体" w:eastAsia="黑体"/>
          <w:sz w:val="32"/>
          <w:szCs w:val="32"/>
          <w:lang w:val="en-US" w:eastAsia="zh-CN"/>
        </w:rPr>
        <w:t>电子烟产品技术审评实施细则</w:t>
      </w:r>
      <w:r>
        <w:rPr>
          <w:rFonts w:hint="eastAsia" w:ascii="黑体" w:eastAsia="黑体"/>
          <w:sz w:val="32"/>
          <w:szCs w:val="32"/>
        </w:rPr>
        <w:t>》</w:t>
      </w:r>
    </w:p>
    <w:tbl>
      <w:tblPr>
        <w:tblStyle w:val="3"/>
        <w:tblW w:w="93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64B5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699D6D8E">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5A64E112">
            <w:pPr>
              <w:spacing w:line="560" w:lineRule="exact"/>
              <w:ind w:firstLine="200"/>
              <w:jc w:val="center"/>
              <w:rPr>
                <w:rFonts w:eastAsia="黑体"/>
                <w:sz w:val="32"/>
                <w:szCs w:val="32"/>
              </w:rPr>
            </w:pPr>
            <w:r>
              <w:rPr>
                <w:rFonts w:hint="eastAsia" w:hAnsi="黑体" w:eastAsia="黑体"/>
                <w:sz w:val="32"/>
                <w:szCs w:val="32"/>
              </w:rPr>
              <w:t>修改后</w:t>
            </w:r>
          </w:p>
        </w:tc>
      </w:tr>
      <w:tr w14:paraId="33C8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2416B7D8">
            <w:pPr>
              <w:keepNext w:val="0"/>
              <w:keepLines w:val="0"/>
              <w:widowControl/>
              <w:suppressLineNumbers w:val="0"/>
              <w:spacing w:line="240" w:lineRule="auto"/>
              <w:ind w:firstLine="640" w:firstLineChars="200"/>
              <w:jc w:val="left"/>
              <w:textAlignment w:val="center"/>
              <w:rPr>
                <w:rStyle w:val="10"/>
                <w:rFonts w:hint="eastAsia" w:ascii="仿宋_GB2312" w:hAnsi="仿宋_GB2312" w:eastAsia="仿宋_GB2312" w:cs="仿宋_GB2312"/>
                <w:b w:val="0"/>
                <w:bCs w:val="0"/>
                <w:sz w:val="32"/>
                <w:szCs w:val="32"/>
                <w:lang w:val="en-US" w:eastAsia="zh-CN" w:bidi="ar"/>
              </w:rPr>
            </w:pPr>
            <w:r>
              <w:rPr>
                <w:rFonts w:hint="eastAsia" w:ascii="黑体" w:eastAsia="黑体"/>
                <w:bCs/>
                <w:sz w:val="32"/>
                <w:szCs w:val="32"/>
                <w:lang w:val="en-US" w:eastAsia="zh-CN"/>
              </w:rPr>
              <w:t xml:space="preserve">第六条第一款 </w:t>
            </w:r>
            <w:r>
              <w:rPr>
                <w:rStyle w:val="10"/>
                <w:rFonts w:hint="eastAsia" w:ascii="仿宋_GB2312" w:hAnsi="仿宋_GB2312" w:eastAsia="仿宋_GB2312" w:cs="仿宋_GB2312"/>
                <w:b w:val="0"/>
                <w:bCs w:val="0"/>
                <w:sz w:val="32"/>
                <w:szCs w:val="32"/>
                <w:lang w:val="en-US" w:eastAsia="zh-CN" w:bidi="ar"/>
              </w:rPr>
              <w:t>申请人应当具备下列条件：</w:t>
            </w:r>
          </w:p>
          <w:p w14:paraId="49CFCB41">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z w:val="32"/>
                <w:szCs w:val="32"/>
                <w:lang w:val="en-US" w:eastAsia="zh-CN" w:bidi="ar"/>
              </w:rPr>
              <w:t>（一）具有企业法人资格；</w:t>
            </w:r>
          </w:p>
          <w:p w14:paraId="3DB351B2">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z w:val="32"/>
                <w:szCs w:val="32"/>
                <w:lang w:val="en-US" w:eastAsia="zh-CN" w:bidi="ar"/>
              </w:rPr>
              <w:t>（二）为所申请电子烟产品的商标权人；</w:t>
            </w:r>
          </w:p>
          <w:p w14:paraId="4EAB7EC9">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u w:val="none"/>
                <w:lang w:val="en-US" w:eastAsia="zh-CN" w:bidi="ar"/>
              </w:rPr>
            </w:pPr>
            <w:r>
              <w:rPr>
                <w:rStyle w:val="10"/>
                <w:rFonts w:hint="eastAsia" w:ascii="仿宋_GB2312" w:hAnsi="仿宋_GB2312" w:eastAsia="仿宋_GB2312" w:cs="仿宋_GB2312"/>
                <w:b w:val="0"/>
                <w:bCs w:val="0"/>
                <w:strike w:val="0"/>
                <w:sz w:val="32"/>
                <w:szCs w:val="32"/>
                <w:lang w:val="en-US" w:eastAsia="zh-CN" w:bidi="ar"/>
              </w:rPr>
              <w:t>（三）</w:t>
            </w:r>
            <w:r>
              <w:rPr>
                <w:rStyle w:val="10"/>
                <w:rFonts w:hint="eastAsia" w:ascii="仿宋_GB2312" w:hAnsi="仿宋_GB2312" w:eastAsia="仿宋_GB2312" w:cs="仿宋_GB2312"/>
                <w:b w:val="0"/>
                <w:bCs w:val="0"/>
                <w:sz w:val="32"/>
                <w:szCs w:val="32"/>
                <w:lang w:val="en-US" w:eastAsia="zh-CN" w:bidi="ar"/>
              </w:rPr>
              <w:t>符合国家电子烟产业政策要求</w:t>
            </w:r>
            <w:r>
              <w:rPr>
                <w:rStyle w:val="10"/>
                <w:rFonts w:hint="eastAsia" w:ascii="仿宋_GB2312" w:hAnsi="仿宋_GB2312" w:eastAsia="仿宋_GB2312" w:cs="仿宋_GB2312"/>
                <w:b w:val="0"/>
                <w:bCs w:val="0"/>
                <w:sz w:val="32"/>
                <w:szCs w:val="32"/>
                <w:u w:val="none"/>
                <w:lang w:val="en-US" w:eastAsia="zh-CN" w:bidi="ar"/>
              </w:rPr>
              <w:t>；</w:t>
            </w:r>
          </w:p>
          <w:p w14:paraId="038B3BD8">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trike w:val="0"/>
                <w:sz w:val="32"/>
                <w:szCs w:val="32"/>
                <w:lang w:val="en-US" w:eastAsia="zh-CN" w:bidi="ar"/>
              </w:rPr>
              <w:t>（四）</w:t>
            </w:r>
            <w:r>
              <w:rPr>
                <w:rStyle w:val="10"/>
                <w:rFonts w:hint="eastAsia" w:ascii="仿宋_GB2312" w:hAnsi="仿宋_GB2312" w:eastAsia="仿宋_GB2312" w:cs="仿宋_GB2312"/>
                <w:b w:val="0"/>
                <w:bCs w:val="0"/>
                <w:sz w:val="32"/>
                <w:szCs w:val="32"/>
                <w:lang w:val="en-US" w:eastAsia="zh-CN" w:bidi="ar"/>
              </w:rPr>
              <w:t>已有可销规格数量应符合全国统一电子烟交易管理平台的相关要求；</w:t>
            </w:r>
          </w:p>
          <w:p w14:paraId="4BB2BFD8">
            <w:pPr>
              <w:spacing w:line="560" w:lineRule="exact"/>
              <w:jc w:val="both"/>
              <w:rPr>
                <w:rFonts w:eastAsia="仿宋_GB2312"/>
                <w:sz w:val="32"/>
                <w:szCs w:val="32"/>
              </w:rPr>
            </w:pPr>
            <w:r>
              <w:rPr>
                <w:rStyle w:val="10"/>
                <w:rFonts w:hint="eastAsia" w:ascii="仿宋_GB2312" w:hAnsi="仿宋_GB2312" w:eastAsia="仿宋_GB2312" w:cs="仿宋_GB2312"/>
                <w:b w:val="0"/>
                <w:bCs w:val="0"/>
                <w:strike w:val="0"/>
                <w:sz w:val="32"/>
                <w:szCs w:val="32"/>
                <w:lang w:val="en-US" w:eastAsia="zh-CN" w:bidi="ar"/>
              </w:rPr>
              <w:t>（五）</w:t>
            </w:r>
            <w:r>
              <w:rPr>
                <w:rStyle w:val="10"/>
                <w:rFonts w:hint="eastAsia" w:ascii="仿宋_GB2312" w:hAnsi="仿宋_GB2312" w:eastAsia="仿宋_GB2312" w:cs="仿宋_GB2312"/>
                <w:b w:val="0"/>
                <w:bCs w:val="0"/>
                <w:sz w:val="32"/>
                <w:szCs w:val="32"/>
                <w:lang w:val="en-US" w:eastAsia="zh-CN" w:bidi="ar"/>
              </w:rPr>
              <w:t>国务院烟草专卖行政主管部门规定的其他条件。</w:t>
            </w:r>
          </w:p>
        </w:tc>
        <w:tc>
          <w:tcPr>
            <w:tcW w:w="4649" w:type="dxa"/>
            <w:noWrap w:val="0"/>
            <w:vAlign w:val="top"/>
          </w:tcPr>
          <w:p w14:paraId="4A7D2240">
            <w:pPr>
              <w:keepNext w:val="0"/>
              <w:keepLines w:val="0"/>
              <w:widowControl/>
              <w:suppressLineNumbers w:val="0"/>
              <w:spacing w:line="240" w:lineRule="auto"/>
              <w:ind w:firstLine="640" w:firstLineChars="200"/>
              <w:jc w:val="left"/>
              <w:textAlignment w:val="center"/>
              <w:rPr>
                <w:rStyle w:val="10"/>
                <w:rFonts w:hint="eastAsia" w:ascii="仿宋_GB2312" w:hAnsi="仿宋_GB2312" w:eastAsia="仿宋_GB2312" w:cs="仿宋_GB2312"/>
                <w:b w:val="0"/>
                <w:bCs w:val="0"/>
                <w:sz w:val="32"/>
                <w:szCs w:val="32"/>
                <w:lang w:val="en-US" w:eastAsia="zh-CN" w:bidi="ar"/>
              </w:rPr>
            </w:pPr>
            <w:r>
              <w:rPr>
                <w:rFonts w:hint="eastAsia" w:ascii="黑体" w:eastAsia="黑体"/>
                <w:bCs/>
                <w:sz w:val="32"/>
                <w:szCs w:val="32"/>
                <w:lang w:val="en-US" w:eastAsia="zh-CN"/>
              </w:rPr>
              <w:t xml:space="preserve">第六条第一款 </w:t>
            </w:r>
            <w:r>
              <w:rPr>
                <w:rStyle w:val="10"/>
                <w:rFonts w:hint="eastAsia" w:ascii="仿宋_GB2312" w:hAnsi="仿宋_GB2312" w:eastAsia="仿宋_GB2312" w:cs="仿宋_GB2312"/>
                <w:b w:val="0"/>
                <w:bCs w:val="0"/>
                <w:sz w:val="32"/>
                <w:szCs w:val="32"/>
                <w:lang w:val="en-US" w:eastAsia="zh-CN" w:bidi="ar"/>
              </w:rPr>
              <w:t>申请人应当具备下列条件：</w:t>
            </w:r>
          </w:p>
          <w:p w14:paraId="38099CEE">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z w:val="32"/>
                <w:szCs w:val="32"/>
                <w:lang w:val="en-US" w:eastAsia="zh-CN" w:bidi="ar"/>
              </w:rPr>
              <w:t>（一）具有企业法人资格；</w:t>
            </w:r>
          </w:p>
          <w:p w14:paraId="70FB58B7">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z w:val="32"/>
                <w:szCs w:val="32"/>
                <w:lang w:val="en-US" w:eastAsia="zh-CN" w:bidi="ar"/>
              </w:rPr>
              <w:t>（二）为所申请电子烟产品的商标权人；</w:t>
            </w:r>
          </w:p>
          <w:p w14:paraId="20BE2E8A">
            <w:pPr>
              <w:spacing w:line="560" w:lineRule="exact"/>
              <w:jc w:val="both"/>
              <w:rPr>
                <w:rFonts w:hint="eastAsia" w:ascii="黑体" w:hAnsi="宋体" w:eastAsia="黑体" w:cs="宋体"/>
                <w:bCs/>
                <w:kern w:val="0"/>
                <w:sz w:val="32"/>
                <w:szCs w:val="32"/>
                <w:lang w:val="en-US" w:eastAsia="zh-CN" w:bidi="ar-SA"/>
              </w:rPr>
            </w:pPr>
            <w:r>
              <w:rPr>
                <w:rFonts w:hint="eastAsia" w:ascii="黑体" w:hAnsi="宋体" w:eastAsia="黑体" w:cs="宋体"/>
                <w:bCs/>
                <w:kern w:val="0"/>
                <w:sz w:val="32"/>
                <w:szCs w:val="32"/>
                <w:lang w:val="en-US" w:eastAsia="zh-CN" w:bidi="ar-SA"/>
              </w:rPr>
              <w:t>（三）为依法取得电子烟生产企业许可证的内销品牌</w:t>
            </w:r>
            <w:r>
              <w:rPr>
                <w:rFonts w:hint="eastAsia" w:ascii="黑体" w:eastAsia="黑体" w:cs="宋体"/>
                <w:bCs/>
                <w:kern w:val="0"/>
                <w:sz w:val="32"/>
                <w:szCs w:val="32"/>
                <w:lang w:val="en-US" w:eastAsia="zh-CN" w:bidi="ar-SA"/>
              </w:rPr>
              <w:t>持有</w:t>
            </w:r>
            <w:r>
              <w:rPr>
                <w:rFonts w:hint="eastAsia" w:ascii="黑体" w:hAnsi="宋体" w:eastAsia="黑体" w:cs="宋体"/>
                <w:bCs/>
                <w:kern w:val="0"/>
                <w:sz w:val="32"/>
                <w:szCs w:val="32"/>
                <w:lang w:val="en-US" w:eastAsia="zh-CN" w:bidi="ar-SA"/>
              </w:rPr>
              <w:t>企业；</w:t>
            </w:r>
          </w:p>
          <w:p w14:paraId="79926A7E">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trike w:val="0"/>
                <w:sz w:val="32"/>
                <w:szCs w:val="32"/>
                <w:lang w:val="en-US" w:eastAsia="zh-CN" w:bidi="ar"/>
              </w:rPr>
              <w:t>（四）</w:t>
            </w:r>
            <w:r>
              <w:rPr>
                <w:rStyle w:val="10"/>
                <w:rFonts w:hint="eastAsia" w:ascii="仿宋_GB2312" w:hAnsi="仿宋_GB2312" w:eastAsia="仿宋_GB2312" w:cs="仿宋_GB2312"/>
                <w:b w:val="0"/>
                <w:bCs w:val="0"/>
                <w:sz w:val="32"/>
                <w:szCs w:val="32"/>
                <w:lang w:val="en-US" w:eastAsia="zh-CN" w:bidi="ar"/>
              </w:rPr>
              <w:t>符合国家电子烟产业政策要求</w:t>
            </w:r>
            <w:r>
              <w:rPr>
                <w:rFonts w:hint="eastAsia" w:ascii="黑体" w:hAnsi="宋体" w:eastAsia="黑体" w:cs="宋体"/>
                <w:bCs/>
                <w:kern w:val="0"/>
                <w:sz w:val="32"/>
                <w:szCs w:val="32"/>
                <w:lang w:val="en-US" w:eastAsia="zh-CN" w:bidi="ar-SA"/>
              </w:rPr>
              <w:t>以及产能、生产规模等管理规定</w:t>
            </w:r>
            <w:r>
              <w:rPr>
                <w:rStyle w:val="10"/>
                <w:rFonts w:hint="eastAsia" w:ascii="仿宋_GB2312" w:hAnsi="仿宋_GB2312" w:eastAsia="仿宋_GB2312" w:cs="仿宋_GB2312"/>
                <w:b w:val="0"/>
                <w:bCs w:val="0"/>
                <w:sz w:val="32"/>
                <w:szCs w:val="32"/>
                <w:lang w:val="en-US" w:eastAsia="zh-CN" w:bidi="ar"/>
              </w:rPr>
              <w:t>；</w:t>
            </w:r>
          </w:p>
          <w:p w14:paraId="4CE38625">
            <w:pPr>
              <w:keepNext w:val="0"/>
              <w:keepLines w:val="0"/>
              <w:widowControl/>
              <w:suppressLineNumbers w:val="0"/>
              <w:spacing w:line="240" w:lineRule="auto"/>
              <w:jc w:val="left"/>
              <w:textAlignment w:val="center"/>
              <w:rPr>
                <w:rStyle w:val="10"/>
                <w:rFonts w:hint="eastAsia" w:ascii="仿宋_GB2312" w:hAnsi="仿宋_GB2312" w:eastAsia="仿宋_GB2312" w:cs="仿宋_GB2312"/>
                <w:b w:val="0"/>
                <w:bCs w:val="0"/>
                <w:sz w:val="32"/>
                <w:szCs w:val="32"/>
                <w:lang w:val="en-US" w:eastAsia="zh-CN" w:bidi="ar"/>
              </w:rPr>
            </w:pPr>
            <w:r>
              <w:rPr>
                <w:rStyle w:val="10"/>
                <w:rFonts w:hint="eastAsia" w:ascii="仿宋_GB2312" w:hAnsi="仿宋_GB2312" w:eastAsia="仿宋_GB2312" w:cs="仿宋_GB2312"/>
                <w:b w:val="0"/>
                <w:bCs w:val="0"/>
                <w:sz w:val="32"/>
                <w:szCs w:val="32"/>
                <w:lang w:val="en-US" w:eastAsia="zh-CN" w:bidi="ar"/>
              </w:rPr>
              <w:t>（五）已有可销规格数量应符合全国统一电子烟交易管理平台的相关要求；</w:t>
            </w:r>
          </w:p>
          <w:p w14:paraId="5DE09F80">
            <w:pPr>
              <w:spacing w:line="560" w:lineRule="exact"/>
              <w:jc w:val="both"/>
              <w:rPr>
                <w:rFonts w:eastAsia="楷体_GB2312"/>
                <w:sz w:val="32"/>
                <w:szCs w:val="32"/>
              </w:rPr>
            </w:pPr>
            <w:r>
              <w:rPr>
                <w:rStyle w:val="10"/>
                <w:rFonts w:hint="eastAsia" w:ascii="仿宋_GB2312" w:hAnsi="仿宋_GB2312" w:eastAsia="仿宋_GB2312" w:cs="仿宋_GB2312"/>
                <w:b w:val="0"/>
                <w:bCs w:val="0"/>
                <w:sz w:val="32"/>
                <w:szCs w:val="32"/>
                <w:lang w:val="en-US" w:eastAsia="zh-CN" w:bidi="ar"/>
              </w:rPr>
              <w:t>（六）国务院烟草专卖行政主管部门规定的其他条件。</w:t>
            </w:r>
          </w:p>
        </w:tc>
      </w:tr>
      <w:tr w14:paraId="4875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6C03AAD5">
            <w:pPr>
              <w:keepNext w:val="0"/>
              <w:keepLines w:val="0"/>
              <w:widowControl/>
              <w:suppressLineNumbers w:val="0"/>
              <w:spacing w:line="240" w:lineRule="auto"/>
              <w:ind w:firstLine="640" w:firstLineChars="200"/>
              <w:jc w:val="left"/>
              <w:textAlignment w:val="center"/>
              <w:rPr>
                <w:rFonts w:hint="default" w:ascii="宋体" w:hAnsi="宋体" w:eastAsia="仿宋_GB2312" w:cs="宋体"/>
                <w:sz w:val="32"/>
                <w:szCs w:val="32"/>
                <w:lang w:val="en-US" w:eastAsia="zh-CN" w:bidi="ar-SA"/>
              </w:rPr>
            </w:pPr>
            <w:r>
              <w:rPr>
                <w:rFonts w:hint="eastAsia" w:ascii="黑体" w:eastAsia="黑体"/>
                <w:bCs/>
                <w:sz w:val="32"/>
                <w:szCs w:val="32"/>
                <w:lang w:val="en-US" w:eastAsia="zh-CN"/>
              </w:rPr>
              <w:t xml:space="preserve">第六条第三款 </w:t>
            </w:r>
            <w:r>
              <w:rPr>
                <w:rStyle w:val="11"/>
                <w:rFonts w:hint="eastAsia" w:ascii="仿宋_GB2312" w:hAnsi="仿宋_GB2312" w:eastAsia="仿宋_GB2312" w:cs="仿宋_GB2312"/>
                <w:sz w:val="32"/>
                <w:szCs w:val="32"/>
                <w:lang w:val="en-US" w:eastAsia="zh-CN" w:bidi="ar"/>
              </w:rPr>
              <w:t>为境外品牌持有企业办理申请的，应当符合前款第一、</w:t>
            </w:r>
            <w:r>
              <w:rPr>
                <w:rStyle w:val="11"/>
                <w:rFonts w:hint="eastAsia" w:ascii="仿宋_GB2312" w:hAnsi="仿宋_GB2312" w:eastAsia="仿宋_GB2312" w:cs="仿宋_GB2312"/>
                <w:strike w:val="0"/>
                <w:dstrike w:val="0"/>
                <w:sz w:val="32"/>
                <w:szCs w:val="32"/>
                <w:lang w:val="en-US" w:eastAsia="zh-CN" w:bidi="ar"/>
              </w:rPr>
              <w:t>三</w:t>
            </w:r>
            <w:r>
              <w:rPr>
                <w:rStyle w:val="11"/>
                <w:rFonts w:hint="eastAsia" w:ascii="仿宋_GB2312" w:hAnsi="仿宋_GB2312" w:eastAsia="仿宋_GB2312" w:cs="仿宋_GB2312"/>
                <w:strike w:val="0"/>
                <w:sz w:val="32"/>
                <w:szCs w:val="32"/>
                <w:lang w:val="en-US" w:eastAsia="zh-CN" w:bidi="ar"/>
              </w:rPr>
              <w:t>、</w:t>
            </w:r>
            <w:r>
              <w:rPr>
                <w:rStyle w:val="11"/>
                <w:rFonts w:hint="eastAsia" w:ascii="仿宋_GB2312" w:hAnsi="仿宋_GB2312" w:eastAsia="仿宋_GB2312" w:cs="仿宋_GB2312"/>
                <w:strike w:val="0"/>
                <w:dstrike w:val="0"/>
                <w:sz w:val="32"/>
                <w:szCs w:val="32"/>
                <w:lang w:val="en-US" w:eastAsia="zh-CN" w:bidi="ar"/>
              </w:rPr>
              <w:t>五</w:t>
            </w:r>
            <w:r>
              <w:rPr>
                <w:rStyle w:val="11"/>
                <w:rFonts w:hint="eastAsia" w:ascii="仿宋_GB2312" w:hAnsi="仿宋_GB2312" w:eastAsia="仿宋_GB2312" w:cs="仿宋_GB2312"/>
                <w:strike w:val="0"/>
                <w:sz w:val="32"/>
                <w:szCs w:val="32"/>
                <w:lang w:val="en-US" w:eastAsia="zh-CN" w:bidi="ar"/>
              </w:rPr>
              <w:t>项</w:t>
            </w:r>
            <w:r>
              <w:rPr>
                <w:rStyle w:val="11"/>
                <w:rFonts w:hint="eastAsia" w:ascii="仿宋_GB2312" w:hAnsi="仿宋_GB2312" w:eastAsia="仿宋_GB2312" w:cs="仿宋_GB2312"/>
                <w:sz w:val="32"/>
                <w:szCs w:val="32"/>
                <w:lang w:val="en-US" w:eastAsia="zh-CN" w:bidi="ar"/>
              </w:rPr>
              <w:t>的条件。</w:t>
            </w:r>
          </w:p>
        </w:tc>
        <w:tc>
          <w:tcPr>
            <w:tcW w:w="4649" w:type="dxa"/>
            <w:noWrap w:val="0"/>
            <w:vAlign w:val="top"/>
          </w:tcPr>
          <w:p w14:paraId="116F8B76">
            <w:pPr>
              <w:keepNext w:val="0"/>
              <w:keepLines w:val="0"/>
              <w:widowControl/>
              <w:suppressLineNumbers w:val="0"/>
              <w:spacing w:line="240" w:lineRule="auto"/>
              <w:ind w:firstLine="640" w:firstLineChars="200"/>
              <w:jc w:val="left"/>
              <w:textAlignment w:val="center"/>
              <w:rPr>
                <w:rFonts w:hint="eastAsia" w:ascii="仿宋_GB2312" w:hAnsi="宋体" w:eastAsia="仿宋_GB2312" w:cs="宋体"/>
                <w:sz w:val="32"/>
                <w:szCs w:val="32"/>
                <w:lang w:val="en-US" w:eastAsia="zh-CN" w:bidi="ar-SA"/>
              </w:rPr>
            </w:pPr>
            <w:r>
              <w:rPr>
                <w:rFonts w:hint="eastAsia" w:ascii="黑体" w:eastAsia="黑体"/>
                <w:bCs/>
                <w:sz w:val="32"/>
                <w:szCs w:val="32"/>
                <w:lang w:val="en-US" w:eastAsia="zh-CN"/>
              </w:rPr>
              <w:t xml:space="preserve">第六条第三款 </w:t>
            </w:r>
            <w:r>
              <w:rPr>
                <w:rStyle w:val="11"/>
                <w:rFonts w:hint="eastAsia" w:ascii="仿宋_GB2312" w:hAnsi="仿宋_GB2312" w:eastAsia="仿宋_GB2312" w:cs="仿宋_GB2312"/>
                <w:sz w:val="32"/>
                <w:szCs w:val="32"/>
                <w:lang w:val="en-US" w:eastAsia="zh-CN" w:bidi="ar"/>
              </w:rPr>
              <w:t>为境外品牌持有企业办理申请的，应当符合前款第一、</w:t>
            </w:r>
            <w:r>
              <w:rPr>
                <w:rStyle w:val="11"/>
                <w:rFonts w:hint="eastAsia" w:ascii="仿宋_GB2312" w:hAnsi="仿宋_GB2312" w:eastAsia="仿宋_GB2312" w:cs="仿宋_GB2312"/>
                <w:sz w:val="32"/>
                <w:szCs w:val="32"/>
                <w:u w:val="none"/>
                <w:lang w:val="en-US" w:eastAsia="zh-CN" w:bidi="ar"/>
              </w:rPr>
              <w:t>四、六</w:t>
            </w:r>
            <w:r>
              <w:rPr>
                <w:rStyle w:val="11"/>
                <w:rFonts w:hint="eastAsia" w:ascii="仿宋_GB2312" w:hAnsi="仿宋_GB2312" w:eastAsia="仿宋_GB2312" w:cs="仿宋_GB2312"/>
                <w:sz w:val="32"/>
                <w:szCs w:val="32"/>
                <w:lang w:val="en-US" w:eastAsia="zh-CN" w:bidi="ar"/>
              </w:rPr>
              <w:t>项的条件。</w:t>
            </w:r>
          </w:p>
        </w:tc>
      </w:tr>
      <w:tr w14:paraId="272B1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14:paraId="5127F6C0">
            <w:pPr>
              <w:keepNext w:val="0"/>
              <w:keepLines w:val="0"/>
              <w:widowControl/>
              <w:suppressLineNumbers w:val="0"/>
              <w:spacing w:line="240" w:lineRule="auto"/>
              <w:ind w:firstLine="640" w:firstLineChars="200"/>
              <w:jc w:val="left"/>
              <w:textAlignment w:val="center"/>
              <w:rPr>
                <w:rStyle w:val="11"/>
                <w:rFonts w:hint="eastAsia" w:ascii="仿宋_GB2312" w:hAnsi="仿宋_GB2312" w:eastAsia="仿宋_GB2312" w:cs="仿宋_GB2312"/>
                <w:sz w:val="32"/>
                <w:szCs w:val="32"/>
                <w:lang w:val="en-US" w:eastAsia="zh-CN" w:bidi="ar"/>
              </w:rPr>
            </w:pPr>
            <w:r>
              <w:rPr>
                <w:rFonts w:hint="eastAsia" w:ascii="黑体" w:eastAsia="黑体"/>
                <w:bCs/>
                <w:sz w:val="32"/>
                <w:szCs w:val="32"/>
                <w:lang w:val="en-US" w:eastAsia="zh-CN"/>
              </w:rPr>
              <w:t xml:space="preserve">第八条 </w:t>
            </w:r>
            <w:r>
              <w:rPr>
                <w:rStyle w:val="11"/>
                <w:rFonts w:hint="eastAsia" w:ascii="仿宋_GB2312" w:hAnsi="仿宋_GB2312" w:eastAsia="仿宋_GB2312" w:cs="仿宋_GB2312"/>
                <w:sz w:val="32"/>
                <w:szCs w:val="32"/>
                <w:lang w:val="en-US" w:eastAsia="zh-CN" w:bidi="ar"/>
              </w:rPr>
              <w:t>申请技术审评的电子烟产品，应当具备下列条件：</w:t>
            </w:r>
          </w:p>
          <w:p w14:paraId="172A9297">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（一）符合《电子烟》强制性国家标准；</w:t>
            </w:r>
          </w:p>
          <w:p w14:paraId="23A0C764">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（二）使用在中国核准注册的商标；</w:t>
            </w:r>
          </w:p>
          <w:p w14:paraId="763346EC">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（三）符合电子烟产品包装标识和警语的相关规定；</w:t>
            </w:r>
          </w:p>
          <w:p w14:paraId="56F5E25A">
            <w:pPr>
              <w:keepNext w:val="0"/>
              <w:keepLines w:val="0"/>
              <w:widowControl/>
              <w:suppressLineNumbers w:val="0"/>
              <w:spacing w:line="240" w:lineRule="auto"/>
              <w:jc w:val="left"/>
              <w:textAlignment w:val="center"/>
              <w:rPr>
                <w:rFonts w:hint="eastAsia" w:ascii="宋体" w:hAnsi="宋体" w:eastAsia="仿宋_GB2312" w:cs="宋体"/>
                <w:bCs/>
                <w:sz w:val="32"/>
                <w:szCs w:val="32"/>
                <w:lang w:val="en-US" w:eastAsia="zh-CN" w:bidi="ar-SA"/>
              </w:rPr>
            </w:pPr>
            <w:r>
              <w:rPr>
                <w:rStyle w:val="11"/>
                <w:rFonts w:hint="eastAsia" w:ascii="仿宋_GB2312" w:hAnsi="仿宋_GB2312" w:eastAsia="仿宋_GB2312" w:cs="仿宋_GB2312"/>
                <w:sz w:val="32"/>
                <w:szCs w:val="32"/>
                <w:lang w:val="en-US" w:eastAsia="zh-CN" w:bidi="ar"/>
              </w:rPr>
              <w:t>（四）国务院烟草专卖行政主管部门规定的其他条件。</w:t>
            </w:r>
          </w:p>
        </w:tc>
        <w:tc>
          <w:tcPr>
            <w:tcW w:w="4649" w:type="dxa"/>
            <w:noWrap w:val="0"/>
            <w:vAlign w:val="top"/>
          </w:tcPr>
          <w:p w14:paraId="2396D5DA">
            <w:pPr>
              <w:keepNext w:val="0"/>
              <w:keepLines w:val="0"/>
              <w:widowControl/>
              <w:suppressLineNumbers w:val="0"/>
              <w:spacing w:line="240" w:lineRule="auto"/>
              <w:ind w:firstLine="640" w:firstLineChars="200"/>
              <w:jc w:val="left"/>
              <w:textAlignment w:val="center"/>
              <w:rPr>
                <w:rStyle w:val="11"/>
                <w:rFonts w:hint="eastAsia" w:ascii="仿宋_GB2312" w:hAnsi="仿宋_GB2312" w:eastAsia="仿宋_GB2312" w:cs="仿宋_GB2312"/>
                <w:sz w:val="32"/>
                <w:szCs w:val="32"/>
                <w:lang w:val="en-US" w:eastAsia="zh-CN" w:bidi="ar"/>
              </w:rPr>
            </w:pPr>
            <w:r>
              <w:rPr>
                <w:rFonts w:hint="eastAsia" w:ascii="黑体" w:eastAsia="黑体"/>
                <w:bCs/>
                <w:sz w:val="32"/>
                <w:szCs w:val="32"/>
                <w:lang w:val="en-US" w:eastAsia="zh-CN"/>
              </w:rPr>
              <w:t xml:space="preserve">第八条 </w:t>
            </w:r>
            <w:r>
              <w:rPr>
                <w:rStyle w:val="11"/>
                <w:rFonts w:hint="eastAsia" w:ascii="仿宋_GB2312" w:hAnsi="仿宋_GB2312" w:eastAsia="仿宋_GB2312" w:cs="仿宋_GB2312"/>
                <w:sz w:val="32"/>
                <w:szCs w:val="32"/>
                <w:lang w:val="en-US" w:eastAsia="zh-CN" w:bidi="ar"/>
              </w:rPr>
              <w:t>申请技术审评的电子烟产品，应当具备下列条件：</w:t>
            </w:r>
          </w:p>
          <w:p w14:paraId="495EF8CD">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（一）符合《电子烟》强制性国家标准；</w:t>
            </w:r>
          </w:p>
          <w:p w14:paraId="03E8DF5D">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（二）使用在中国核准注册的商标；</w:t>
            </w:r>
          </w:p>
          <w:p w14:paraId="085F0FE7">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（三）符合电子烟产品</w:t>
            </w:r>
            <w:r>
              <w:rPr>
                <w:rFonts w:hint="eastAsia" w:ascii="黑体" w:hAnsi="宋体" w:eastAsia="黑体" w:cs="宋体"/>
                <w:bCs/>
                <w:kern w:val="0"/>
                <w:sz w:val="32"/>
                <w:szCs w:val="32"/>
                <w:lang w:val="en-US" w:eastAsia="zh-CN" w:bidi="ar-SA"/>
              </w:rPr>
              <w:t>命名、</w:t>
            </w:r>
            <w:r>
              <w:rPr>
                <w:rStyle w:val="11"/>
                <w:rFonts w:hint="eastAsia" w:ascii="仿宋_GB2312" w:hAnsi="仿宋_GB2312" w:eastAsia="仿宋_GB2312" w:cs="仿宋_GB2312"/>
                <w:sz w:val="32"/>
                <w:szCs w:val="32"/>
                <w:lang w:val="en-US" w:eastAsia="zh-CN" w:bidi="ar"/>
              </w:rPr>
              <w:t>包装标识和警语的相关规定；</w:t>
            </w:r>
          </w:p>
          <w:p w14:paraId="3BBD2B28">
            <w:pPr>
              <w:spacing w:line="560" w:lineRule="exact"/>
              <w:ind w:firstLine="640" w:firstLineChars="200"/>
              <w:jc w:val="both"/>
              <w:rPr>
                <w:rFonts w:hint="eastAsia" w:ascii="黑体" w:hAnsi="宋体" w:eastAsia="黑体" w:cs="宋体"/>
                <w:bCs/>
                <w:sz w:val="32"/>
                <w:szCs w:val="32"/>
                <w:lang w:val="en-US" w:eastAsia="zh-CN" w:bidi="ar-SA"/>
              </w:rPr>
            </w:pPr>
            <w:r>
              <w:rPr>
                <w:rStyle w:val="11"/>
                <w:rFonts w:hint="eastAsia" w:ascii="仿宋_GB2312" w:hAnsi="仿宋_GB2312" w:eastAsia="仿宋_GB2312" w:cs="仿宋_GB2312"/>
                <w:sz w:val="32"/>
                <w:szCs w:val="32"/>
                <w:lang w:val="en-US" w:eastAsia="zh-CN" w:bidi="ar"/>
              </w:rPr>
              <w:t>（四）国务院烟草专卖行政主管部门规定的其他条件。</w:t>
            </w:r>
          </w:p>
        </w:tc>
      </w:tr>
      <w:tr w14:paraId="53D5A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14:paraId="41F7D5E0">
            <w:pPr>
              <w:keepNext w:val="0"/>
              <w:keepLines w:val="0"/>
              <w:widowControl/>
              <w:suppressLineNumbers w:val="0"/>
              <w:spacing w:line="240" w:lineRule="auto"/>
              <w:ind w:firstLine="640" w:firstLineChars="200"/>
              <w:jc w:val="left"/>
              <w:textAlignment w:val="center"/>
              <w:rPr>
                <w:rStyle w:val="11"/>
                <w:rFonts w:hint="eastAsia" w:ascii="仿宋_GB2312" w:hAnsi="仿宋_GB2312" w:eastAsia="仿宋_GB2312" w:cs="仿宋_GB2312"/>
                <w:sz w:val="32"/>
                <w:szCs w:val="32"/>
                <w:lang w:val="en-US" w:eastAsia="zh-CN" w:bidi="ar"/>
              </w:rPr>
            </w:pPr>
            <w:r>
              <w:rPr>
                <w:rFonts w:hint="eastAsia" w:ascii="黑体" w:eastAsia="黑体"/>
                <w:bCs/>
                <w:sz w:val="32"/>
                <w:szCs w:val="32"/>
                <w:lang w:val="en-US" w:eastAsia="zh-CN"/>
              </w:rPr>
              <w:t xml:space="preserve">第二十一条 </w:t>
            </w:r>
            <w:r>
              <w:rPr>
                <w:rStyle w:val="11"/>
                <w:rFonts w:hint="eastAsia" w:ascii="仿宋_GB2312" w:hAnsi="仿宋_GB2312" w:eastAsia="仿宋_GB2312" w:cs="仿宋_GB2312"/>
                <w:sz w:val="32"/>
                <w:szCs w:val="32"/>
                <w:lang w:val="en-US" w:eastAsia="zh-CN" w:bidi="ar"/>
              </w:rPr>
              <w:t>存在以下情形的，烟草专卖行政主管部门不予受理该申请人提交的技术审评申请：</w:t>
            </w:r>
          </w:p>
          <w:p w14:paraId="255AB508">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（一）被市场监督管理部门吊销营业执照的，或企业经营主体依法终止的；</w:t>
            </w:r>
          </w:p>
          <w:p w14:paraId="53131CE2">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（二）被烟草专卖行政主管部门取消或暂停电子烟内销生产经营业务资格的；</w:t>
            </w:r>
          </w:p>
          <w:p w14:paraId="2267DA8F">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（三）委托未获得烟草专卖生产企业许可证的企业进行生产</w:t>
            </w:r>
            <w:r>
              <w:rPr>
                <w:rStyle w:val="11"/>
                <w:rFonts w:hint="eastAsia" w:ascii="仿宋_GB2312" w:hAnsi="仿宋_GB2312" w:eastAsia="仿宋_GB2312" w:cs="仿宋_GB2312"/>
                <w:sz w:val="32"/>
                <w:szCs w:val="32"/>
                <w:u w:val="none"/>
                <w:lang w:val="en-US" w:eastAsia="zh-CN" w:bidi="ar"/>
              </w:rPr>
              <w:t>的</w:t>
            </w:r>
            <w:r>
              <w:rPr>
                <w:rStyle w:val="11"/>
                <w:rFonts w:hint="eastAsia" w:ascii="仿宋_GB2312" w:hAnsi="仿宋_GB2312" w:eastAsia="仿宋_GB2312" w:cs="仿宋_GB2312"/>
                <w:sz w:val="32"/>
                <w:szCs w:val="32"/>
                <w:lang w:val="en-US" w:eastAsia="zh-CN" w:bidi="ar"/>
              </w:rPr>
              <w:t>；</w:t>
            </w:r>
          </w:p>
          <w:p w14:paraId="0F51A53B">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（四）申请时提交虚假资料的，或以不正当手段通过技术审评的；</w:t>
            </w:r>
          </w:p>
          <w:p w14:paraId="35B3B322">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trike w:val="0"/>
                <w:sz w:val="32"/>
                <w:szCs w:val="32"/>
                <w:lang w:val="en-US" w:eastAsia="zh-CN" w:bidi="ar"/>
              </w:rPr>
              <w:t>（五）</w:t>
            </w:r>
            <w:r>
              <w:rPr>
                <w:rStyle w:val="11"/>
                <w:rFonts w:hint="eastAsia" w:ascii="仿宋_GB2312" w:hAnsi="仿宋_GB2312" w:eastAsia="仿宋_GB2312" w:cs="仿宋_GB2312"/>
                <w:sz w:val="32"/>
                <w:szCs w:val="32"/>
                <w:lang w:val="en-US" w:eastAsia="zh-CN" w:bidi="ar"/>
              </w:rPr>
              <w:t>因涉嫌违法经营电子烟相关业务等已被烟草专卖行政主管部门或其他国家机关立案调查、尚未结案的；</w:t>
            </w:r>
          </w:p>
          <w:p w14:paraId="09CA1D5E">
            <w:pPr>
              <w:spacing w:line="560" w:lineRule="exact"/>
              <w:jc w:val="both"/>
              <w:rPr>
                <w:rFonts w:hint="eastAsia" w:ascii="宋体" w:hAnsi="宋体" w:eastAsia="仿宋_GB2312" w:cs="宋体"/>
                <w:sz w:val="32"/>
                <w:szCs w:val="32"/>
                <w:shd w:val="pct10" w:color="auto" w:fill="FFFFFF"/>
                <w:lang w:val="en-US" w:eastAsia="zh-CN" w:bidi="ar-SA"/>
              </w:rPr>
            </w:pPr>
            <w:r>
              <w:rPr>
                <w:rStyle w:val="11"/>
                <w:rFonts w:hint="eastAsia" w:ascii="仿宋_GB2312" w:hAnsi="仿宋_GB2312" w:eastAsia="仿宋_GB2312" w:cs="仿宋_GB2312"/>
                <w:strike w:val="0"/>
                <w:sz w:val="32"/>
                <w:szCs w:val="32"/>
                <w:lang w:val="en-US" w:eastAsia="zh-CN" w:bidi="ar"/>
              </w:rPr>
              <w:t>（六）</w:t>
            </w:r>
            <w:r>
              <w:rPr>
                <w:rStyle w:val="11"/>
                <w:rFonts w:hint="eastAsia" w:ascii="仿宋_GB2312" w:hAnsi="仿宋_GB2312" w:eastAsia="仿宋_GB2312" w:cs="仿宋_GB2312"/>
                <w:sz w:val="32"/>
                <w:szCs w:val="32"/>
                <w:lang w:val="en-US" w:eastAsia="zh-CN" w:bidi="ar"/>
              </w:rPr>
              <w:t>违反法律、法规、规章规定的其他情形。</w:t>
            </w:r>
          </w:p>
        </w:tc>
        <w:tc>
          <w:tcPr>
            <w:tcW w:w="4649" w:type="dxa"/>
            <w:noWrap w:val="0"/>
            <w:vAlign w:val="top"/>
          </w:tcPr>
          <w:p w14:paraId="35ABB499">
            <w:pPr>
              <w:keepNext w:val="0"/>
              <w:keepLines w:val="0"/>
              <w:widowControl/>
              <w:suppressLineNumbers w:val="0"/>
              <w:spacing w:line="240" w:lineRule="auto"/>
              <w:ind w:firstLine="640" w:firstLineChars="200"/>
              <w:jc w:val="left"/>
              <w:textAlignment w:val="center"/>
              <w:rPr>
                <w:rStyle w:val="11"/>
                <w:rFonts w:hint="eastAsia" w:ascii="仿宋_GB2312" w:hAnsi="仿宋_GB2312" w:eastAsia="仿宋_GB2312" w:cs="仿宋_GB2312"/>
                <w:sz w:val="32"/>
                <w:szCs w:val="32"/>
                <w:lang w:val="en-US" w:eastAsia="zh-CN" w:bidi="ar"/>
              </w:rPr>
            </w:pPr>
            <w:r>
              <w:rPr>
                <w:rFonts w:hint="eastAsia" w:ascii="黑体" w:eastAsia="黑体"/>
                <w:bCs/>
                <w:sz w:val="32"/>
                <w:szCs w:val="32"/>
                <w:lang w:val="en-US" w:eastAsia="zh-CN"/>
              </w:rPr>
              <w:t xml:space="preserve">第二十一条 </w:t>
            </w:r>
            <w:r>
              <w:rPr>
                <w:rStyle w:val="11"/>
                <w:rFonts w:hint="eastAsia" w:ascii="仿宋_GB2312" w:hAnsi="仿宋_GB2312" w:eastAsia="仿宋_GB2312" w:cs="仿宋_GB2312"/>
                <w:sz w:val="32"/>
                <w:szCs w:val="32"/>
                <w:lang w:val="en-US" w:eastAsia="zh-CN" w:bidi="ar"/>
              </w:rPr>
              <w:t>存在以下情形的，烟草专卖行政主管部门不予受理该申请人提交的技术审评申请：</w:t>
            </w:r>
          </w:p>
          <w:p w14:paraId="2169A928">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（一）被市场监督管理部门吊销营业执照的，或企业经营主体依法终止的；</w:t>
            </w:r>
          </w:p>
          <w:p w14:paraId="2A94178E">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（二）被烟草专卖行政主管部门取消或暂停电子烟内销生产经营业务资格的；</w:t>
            </w:r>
          </w:p>
          <w:p w14:paraId="7DB1E899">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（三）</w:t>
            </w:r>
            <w:r>
              <w:rPr>
                <w:rFonts w:hint="eastAsia" w:ascii="黑体" w:hAnsi="宋体" w:eastAsia="黑体" w:cs="宋体"/>
                <w:bCs/>
                <w:kern w:val="0"/>
                <w:sz w:val="32"/>
                <w:szCs w:val="32"/>
                <w:lang w:val="en-US" w:eastAsia="zh-CN" w:bidi="ar-SA"/>
              </w:rPr>
              <w:t>将主要生产工序</w:t>
            </w:r>
            <w:r>
              <w:rPr>
                <w:rStyle w:val="11"/>
                <w:rFonts w:hint="eastAsia" w:ascii="仿宋_GB2312" w:hAnsi="仿宋_GB2312" w:eastAsia="仿宋_GB2312" w:cs="仿宋_GB2312"/>
                <w:sz w:val="32"/>
                <w:szCs w:val="32"/>
                <w:lang w:val="en-US" w:eastAsia="zh-CN" w:bidi="ar"/>
              </w:rPr>
              <w:t>委托未获得烟草专卖生产企业许可证的企业进行生产</w:t>
            </w:r>
            <w:r>
              <w:rPr>
                <w:rFonts w:hint="eastAsia" w:ascii="黑体" w:hAnsi="宋体" w:eastAsia="黑体" w:cs="宋体"/>
                <w:bCs/>
                <w:kern w:val="0"/>
                <w:sz w:val="32"/>
                <w:szCs w:val="32"/>
                <w:lang w:val="en-US" w:eastAsia="zh-CN" w:bidi="ar-SA"/>
              </w:rPr>
              <w:t>或委托生产业务不符合核定产能和核定生产规模</w:t>
            </w:r>
            <w:r>
              <w:rPr>
                <w:rStyle w:val="11"/>
                <w:rFonts w:hint="eastAsia" w:ascii="仿宋_GB2312" w:hAnsi="仿宋_GB2312" w:eastAsia="仿宋_GB2312" w:cs="仿宋_GB2312"/>
                <w:sz w:val="32"/>
                <w:szCs w:val="32"/>
                <w:u w:val="none"/>
                <w:lang w:val="en-US" w:eastAsia="zh-CN" w:bidi="ar"/>
              </w:rPr>
              <w:t>的；</w:t>
            </w:r>
          </w:p>
          <w:p w14:paraId="2F8068DE">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（四）申请时提交虚假资料的，或以不正当手段通过技术审评的；</w:t>
            </w:r>
          </w:p>
          <w:p w14:paraId="08931905">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u w:val="single"/>
                <w:lang w:val="en-US" w:eastAsia="zh-CN" w:bidi="ar"/>
              </w:rPr>
            </w:pPr>
            <w:r>
              <w:rPr>
                <w:rFonts w:hint="eastAsia" w:ascii="黑体" w:hAnsi="宋体" w:eastAsia="黑体" w:cs="宋体"/>
                <w:bCs/>
                <w:kern w:val="0"/>
                <w:sz w:val="32"/>
                <w:szCs w:val="32"/>
                <w:lang w:val="en-US" w:eastAsia="zh-CN" w:bidi="ar-SA"/>
              </w:rPr>
              <w:t>（五）违反电子烟产品命名规定要求的；</w:t>
            </w:r>
          </w:p>
          <w:p w14:paraId="7E8C9099">
            <w:pPr>
              <w:keepNext w:val="0"/>
              <w:keepLines w:val="0"/>
              <w:widowControl/>
              <w:suppressLineNumbers w:val="0"/>
              <w:spacing w:line="240" w:lineRule="auto"/>
              <w:jc w:val="left"/>
              <w:textAlignment w:val="center"/>
              <w:rPr>
                <w:rStyle w:val="11"/>
                <w:rFonts w:hint="eastAsia" w:ascii="仿宋_GB2312" w:hAnsi="仿宋_GB2312" w:eastAsia="仿宋_GB2312" w:cs="仿宋_GB2312"/>
                <w:sz w:val="32"/>
                <w:szCs w:val="32"/>
                <w:lang w:val="en-US" w:eastAsia="zh-CN" w:bidi="ar"/>
              </w:rPr>
            </w:pPr>
            <w:r>
              <w:rPr>
                <w:rStyle w:val="11"/>
                <w:rFonts w:hint="eastAsia" w:ascii="仿宋_GB2312" w:hAnsi="仿宋_GB2312" w:eastAsia="仿宋_GB2312" w:cs="仿宋_GB2312"/>
                <w:sz w:val="32"/>
                <w:szCs w:val="32"/>
                <w:lang w:val="en-US" w:eastAsia="zh-CN" w:bidi="ar"/>
              </w:rPr>
              <w:t>（六）因涉嫌违法经营电子烟相关业务等已被烟草专卖行政主管部门或其他国家机关立案调查、尚未结案的；</w:t>
            </w:r>
          </w:p>
          <w:p w14:paraId="04878961">
            <w:pPr>
              <w:spacing w:line="560" w:lineRule="exact"/>
              <w:jc w:val="both"/>
              <w:rPr>
                <w:rFonts w:hint="eastAsia" w:ascii="宋体" w:hAnsi="宋体" w:eastAsia="仿宋_GB2312" w:cs="宋体"/>
                <w:bCs/>
                <w:sz w:val="32"/>
                <w:szCs w:val="32"/>
                <w:lang w:val="en-US" w:eastAsia="zh-CN" w:bidi="ar-SA"/>
              </w:rPr>
            </w:pPr>
            <w:r>
              <w:rPr>
                <w:rStyle w:val="11"/>
                <w:rFonts w:hint="eastAsia" w:ascii="仿宋_GB2312" w:hAnsi="仿宋_GB2312" w:eastAsia="仿宋_GB2312" w:cs="仿宋_GB2312"/>
                <w:sz w:val="32"/>
                <w:szCs w:val="32"/>
                <w:lang w:val="en-US" w:eastAsia="zh-CN" w:bidi="ar"/>
              </w:rPr>
              <w:t>（七）违反法律、法规、规章规定的其他情形。</w:t>
            </w:r>
          </w:p>
        </w:tc>
      </w:tr>
    </w:tbl>
    <w:p w14:paraId="6ED0C7C0">
      <w:pPr>
        <w:spacing w:line="560" w:lineRule="exact"/>
        <w:jc w:val="both"/>
        <w:rPr>
          <w:rFonts w:hint="eastAsia" w:hAnsi="黑体" w:eastAsia="黑体"/>
          <w:sz w:val="32"/>
          <w:szCs w:val="32"/>
        </w:rPr>
      </w:pPr>
    </w:p>
    <w:p w14:paraId="603B7CC7">
      <w:pPr>
        <w:spacing w:line="560" w:lineRule="exact"/>
        <w:jc w:val="both"/>
        <w:rPr>
          <w:rFonts w:hint="eastAsia" w:hAnsi="华文中宋" w:eastAsia="华文中宋"/>
          <w:sz w:val="44"/>
          <w:szCs w:val="44"/>
        </w:rPr>
      </w:pPr>
      <w:r>
        <w:rPr>
          <w:rFonts w:hint="eastAsia" w:hAnsi="黑体" w:eastAsia="黑体"/>
          <w:sz w:val="32"/>
          <w:szCs w:val="32"/>
          <w:lang w:val="en-US" w:eastAsia="zh-CN"/>
        </w:rPr>
        <w:t>四</w:t>
      </w:r>
      <w:r>
        <w:rPr>
          <w:rFonts w:hint="eastAsia" w:hAnsi="黑体" w:eastAsia="黑体"/>
          <w:sz w:val="32"/>
          <w:szCs w:val="32"/>
        </w:rPr>
        <w:t>、《</w:t>
      </w:r>
      <w:r>
        <w:rPr>
          <w:rFonts w:hint="eastAsia" w:hAnsi="黑体" w:eastAsia="黑体"/>
          <w:sz w:val="32"/>
          <w:szCs w:val="32"/>
          <w:lang w:val="en-US" w:eastAsia="zh-CN"/>
        </w:rPr>
        <w:t>电子烟产品追溯管理细则</w:t>
      </w:r>
      <w:r>
        <w:rPr>
          <w:rFonts w:hint="eastAsia" w:hAnsi="黑体" w:eastAsia="黑体"/>
          <w:sz w:val="32"/>
          <w:szCs w:val="32"/>
        </w:rPr>
        <w:t>》</w:t>
      </w:r>
    </w:p>
    <w:tbl>
      <w:tblPr>
        <w:tblStyle w:val="3"/>
        <w:tblW w:w="93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042F4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0A824F3C">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6F0E1BBD">
            <w:pPr>
              <w:spacing w:line="560" w:lineRule="exact"/>
              <w:ind w:firstLine="200"/>
              <w:jc w:val="center"/>
              <w:rPr>
                <w:rFonts w:eastAsia="黑体"/>
                <w:sz w:val="32"/>
                <w:szCs w:val="32"/>
              </w:rPr>
            </w:pPr>
            <w:r>
              <w:rPr>
                <w:rFonts w:hint="eastAsia" w:hAnsi="黑体" w:eastAsia="黑体"/>
                <w:sz w:val="32"/>
                <w:szCs w:val="32"/>
              </w:rPr>
              <w:t>修改后</w:t>
            </w:r>
          </w:p>
        </w:tc>
      </w:tr>
      <w:tr w14:paraId="0F10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1E37733E">
            <w:pPr>
              <w:spacing w:line="560" w:lineRule="exact"/>
              <w:ind w:firstLine="640" w:firstLineChars="200"/>
              <w:jc w:val="both"/>
              <w:rPr>
                <w:rFonts w:eastAsia="仿宋_GB2312"/>
                <w:sz w:val="32"/>
                <w:szCs w:val="32"/>
              </w:rPr>
            </w:pPr>
            <w:r>
              <w:rPr>
                <w:rFonts w:hint="eastAsia" w:ascii="黑体" w:eastAsia="黑体"/>
                <w:bCs/>
                <w:sz w:val="32"/>
                <w:szCs w:val="32"/>
                <w:lang w:val="en-US" w:eastAsia="zh-CN"/>
              </w:rPr>
              <w:t xml:space="preserve">第九条 </w:t>
            </w:r>
            <w:r>
              <w:rPr>
                <w:rStyle w:val="11"/>
                <w:rFonts w:hint="eastAsia" w:ascii="仿宋_GB2312" w:hAnsi="仿宋_GB2312" w:eastAsia="仿宋_GB2312" w:cs="仿宋_GB2312"/>
                <w:sz w:val="32"/>
                <w:szCs w:val="32"/>
                <w:lang w:val="en-US" w:eastAsia="zh-CN" w:bidi="ar"/>
              </w:rPr>
              <w:t>电子烟生产企业（含产品生产、代加工、品牌持有企业等，下同）和电子烟批发企业申领、上传、查询电子烟产品二维码，应当</w:t>
            </w:r>
            <w:r>
              <w:rPr>
                <w:rStyle w:val="11"/>
                <w:rFonts w:hint="eastAsia" w:ascii="仿宋_GB2312" w:hAnsi="仿宋_GB2312" w:eastAsia="仿宋_GB2312" w:cs="仿宋_GB2312"/>
                <w:strike w:val="0"/>
                <w:sz w:val="32"/>
                <w:szCs w:val="32"/>
                <w:shd w:val="clear" w:color="FFFFFF" w:fill="D9D9D9"/>
                <w:lang w:val="en-US" w:eastAsia="zh-CN" w:bidi="ar"/>
              </w:rPr>
              <w:t>使用</w:t>
            </w:r>
            <w:r>
              <w:rPr>
                <w:rStyle w:val="11"/>
                <w:rFonts w:hint="eastAsia" w:ascii="仿宋_GB2312" w:hAnsi="仿宋_GB2312" w:eastAsia="仿宋_GB2312" w:cs="仿宋_GB2312"/>
                <w:sz w:val="32"/>
                <w:szCs w:val="32"/>
                <w:lang w:val="en-US" w:eastAsia="zh-CN" w:bidi="ar"/>
              </w:rPr>
              <w:t>电子烟追溯平台。</w:t>
            </w:r>
          </w:p>
        </w:tc>
        <w:tc>
          <w:tcPr>
            <w:tcW w:w="4649" w:type="dxa"/>
            <w:noWrap w:val="0"/>
            <w:vAlign w:val="top"/>
          </w:tcPr>
          <w:p w14:paraId="6BA72722">
            <w:pPr>
              <w:spacing w:line="560" w:lineRule="exact"/>
              <w:ind w:firstLine="640" w:firstLineChars="200"/>
              <w:jc w:val="both"/>
              <w:rPr>
                <w:rFonts w:eastAsia="楷体_GB2312"/>
                <w:sz w:val="32"/>
                <w:szCs w:val="32"/>
              </w:rPr>
            </w:pPr>
            <w:r>
              <w:rPr>
                <w:rFonts w:hint="eastAsia" w:ascii="黑体" w:eastAsia="黑体"/>
                <w:bCs/>
                <w:sz w:val="32"/>
                <w:szCs w:val="32"/>
                <w:lang w:val="en-US" w:eastAsia="zh-CN"/>
              </w:rPr>
              <w:t xml:space="preserve">第九条 </w:t>
            </w:r>
            <w:r>
              <w:rPr>
                <w:rStyle w:val="11"/>
                <w:rFonts w:hint="eastAsia" w:ascii="仿宋_GB2312" w:hAnsi="仿宋_GB2312" w:eastAsia="仿宋_GB2312" w:cs="仿宋_GB2312"/>
                <w:sz w:val="32"/>
                <w:szCs w:val="32"/>
                <w:lang w:val="en-US" w:eastAsia="zh-CN" w:bidi="ar"/>
              </w:rPr>
              <w:t>电子烟生产企业（含产品生产、代加工、品牌持有企业等，下同）和电子烟批发企业申领、上传、查询</w:t>
            </w:r>
            <w:r>
              <w:rPr>
                <w:rFonts w:hint="eastAsia" w:ascii="黑体" w:hAnsi="宋体" w:eastAsia="黑体" w:cs="宋体"/>
                <w:bCs/>
                <w:kern w:val="0"/>
                <w:sz w:val="32"/>
                <w:szCs w:val="32"/>
                <w:lang w:val="en-US" w:eastAsia="zh-CN" w:bidi="ar-SA"/>
              </w:rPr>
              <w:t>、报废</w:t>
            </w:r>
            <w:r>
              <w:rPr>
                <w:rStyle w:val="11"/>
                <w:rFonts w:hint="eastAsia" w:ascii="仿宋_GB2312" w:hAnsi="仿宋_GB2312" w:eastAsia="仿宋_GB2312" w:cs="仿宋_GB2312"/>
                <w:sz w:val="32"/>
                <w:szCs w:val="32"/>
                <w:lang w:val="en-US" w:eastAsia="zh-CN" w:bidi="ar"/>
              </w:rPr>
              <w:t>电子烟产品二维码，应当</w:t>
            </w:r>
            <w:r>
              <w:rPr>
                <w:rFonts w:hint="eastAsia" w:ascii="黑体" w:hAnsi="宋体" w:eastAsia="黑体" w:cs="宋体"/>
                <w:bCs/>
                <w:kern w:val="0"/>
                <w:sz w:val="32"/>
                <w:szCs w:val="32"/>
                <w:lang w:val="en-US" w:eastAsia="zh-CN" w:bidi="ar-SA"/>
              </w:rPr>
              <w:t>通过</w:t>
            </w:r>
            <w:r>
              <w:rPr>
                <w:rStyle w:val="11"/>
                <w:rFonts w:hint="eastAsia" w:ascii="仿宋_GB2312" w:hAnsi="仿宋_GB2312" w:eastAsia="仿宋_GB2312" w:cs="仿宋_GB2312"/>
                <w:sz w:val="32"/>
                <w:szCs w:val="32"/>
                <w:lang w:val="en-US" w:eastAsia="zh-CN" w:bidi="ar"/>
              </w:rPr>
              <w:t>电子烟追溯平台。</w:t>
            </w:r>
          </w:p>
        </w:tc>
      </w:tr>
      <w:tr w14:paraId="66B8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656EA534">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第十四条 </w:t>
            </w:r>
            <w:r>
              <w:rPr>
                <w:rStyle w:val="11"/>
                <w:rFonts w:hint="eastAsia" w:ascii="仿宋_GB2312" w:hAnsi="仿宋_GB2312" w:eastAsia="仿宋_GB2312" w:cs="仿宋_GB2312"/>
                <w:sz w:val="32"/>
                <w:szCs w:val="32"/>
                <w:lang w:val="en-US" w:eastAsia="zh-CN" w:bidi="ar"/>
              </w:rPr>
              <w:t>电子烟生产企业、电子烟批发企业应建立完善实施追溯管理的配套制度和必要设施。</w:t>
            </w:r>
          </w:p>
        </w:tc>
        <w:tc>
          <w:tcPr>
            <w:tcW w:w="4649" w:type="dxa"/>
            <w:noWrap w:val="0"/>
            <w:vAlign w:val="top"/>
          </w:tcPr>
          <w:p w14:paraId="44D8E21C">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第十四条 </w:t>
            </w:r>
            <w:r>
              <w:rPr>
                <w:rStyle w:val="11"/>
                <w:rFonts w:hint="eastAsia" w:ascii="仿宋_GB2312" w:hAnsi="仿宋_GB2312" w:eastAsia="仿宋_GB2312" w:cs="仿宋_GB2312"/>
                <w:sz w:val="32"/>
                <w:szCs w:val="32"/>
                <w:lang w:val="en-US" w:eastAsia="zh-CN" w:bidi="ar"/>
              </w:rPr>
              <w:t>电子烟生产企业、电子烟批发企业应建立完善实施追溯管理的配套制度和必要设施</w:t>
            </w:r>
            <w:r>
              <w:rPr>
                <w:rFonts w:hint="eastAsia" w:ascii="黑体" w:hAnsi="宋体" w:eastAsia="黑体" w:cs="宋体"/>
                <w:bCs/>
                <w:kern w:val="0"/>
                <w:sz w:val="32"/>
                <w:szCs w:val="32"/>
                <w:lang w:val="en-US" w:eastAsia="zh-CN" w:bidi="ar-SA"/>
              </w:rPr>
              <w:t>，在国务院烟草专卖行政主管部门核准许可范围、核定产能（品牌持有企业不含该项）及核定生产规模内申领、使用电子烟产品二维码</w:t>
            </w:r>
            <w:r>
              <w:rPr>
                <w:rStyle w:val="11"/>
                <w:rFonts w:hint="eastAsia" w:ascii="仿宋_GB2312" w:hAnsi="仿宋_GB2312" w:eastAsia="仿宋_GB2312" w:cs="仿宋_GB2312"/>
                <w:sz w:val="32"/>
                <w:szCs w:val="32"/>
                <w:lang w:val="en-US" w:eastAsia="zh-CN" w:bidi="ar"/>
              </w:rPr>
              <w:t>。</w:t>
            </w:r>
          </w:p>
        </w:tc>
      </w:tr>
      <w:tr w14:paraId="34079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78570CF0">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第十五条第一款 </w:t>
            </w:r>
            <w:r>
              <w:rPr>
                <w:rStyle w:val="8"/>
                <w:rFonts w:hint="eastAsia" w:ascii="仿宋_GB2312" w:hAnsi="仿宋_GB2312" w:eastAsia="仿宋_GB2312" w:cs="仿宋_GB2312"/>
                <w:strike w:val="0"/>
                <w:sz w:val="32"/>
                <w:szCs w:val="32"/>
                <w:shd w:val="clear" w:color="FFFFFF" w:fill="D9D9D9"/>
                <w:lang w:val="en-US" w:eastAsia="zh-CN" w:bidi="ar"/>
              </w:rPr>
              <w:t>电子烟生产企业</w:t>
            </w:r>
            <w:r>
              <w:rPr>
                <w:rStyle w:val="8"/>
                <w:rFonts w:hint="eastAsia" w:ascii="仿宋_GB2312" w:hAnsi="仿宋_GB2312" w:eastAsia="仿宋_GB2312" w:cs="仿宋_GB2312"/>
                <w:strike w:val="0"/>
                <w:sz w:val="32"/>
                <w:szCs w:val="32"/>
                <w:lang w:val="en-US" w:eastAsia="zh-CN" w:bidi="ar"/>
              </w:rPr>
              <w:t>在</w:t>
            </w:r>
            <w:r>
              <w:rPr>
                <w:rStyle w:val="11"/>
                <w:rFonts w:hint="eastAsia" w:ascii="仿宋_GB2312" w:hAnsi="仿宋_GB2312" w:eastAsia="仿宋_GB2312" w:cs="仿宋_GB2312"/>
                <w:sz w:val="32"/>
                <w:szCs w:val="32"/>
                <w:lang w:val="en-US" w:eastAsia="zh-CN" w:bidi="ar"/>
              </w:rPr>
              <w:t>电子烟追溯平台按需申领电子烟二维码，申请时应当填写下列信息：</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（一）产品信息；</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（二）申请数量；</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（三）与电子烟批发企业的交易合同等</w:t>
            </w:r>
            <w:r>
              <w:rPr>
                <w:rStyle w:val="12"/>
                <w:rFonts w:hint="eastAsia" w:ascii="仿宋_GB2312" w:hAnsi="仿宋_GB2312" w:eastAsia="仿宋_GB2312" w:cs="仿宋_GB2312"/>
                <w:i w:val="0"/>
                <w:iCs w:val="0"/>
                <w:sz w:val="32"/>
                <w:szCs w:val="32"/>
                <w:u w:val="none"/>
                <w:lang w:val="en-US" w:eastAsia="zh-CN" w:bidi="ar"/>
              </w:rPr>
              <w:t>。</w:t>
            </w:r>
            <w:r>
              <w:rPr>
                <w:rStyle w:val="11"/>
                <w:rFonts w:hint="eastAsia" w:ascii="仿宋_GB2312" w:hAnsi="仿宋_GB2312" w:eastAsia="仿宋_GB2312" w:cs="仿宋_GB2312"/>
                <w:sz w:val="32"/>
                <w:szCs w:val="32"/>
                <w:lang w:val="en-US" w:eastAsia="zh-CN" w:bidi="ar"/>
              </w:rPr>
              <w:br w:type="textWrapping"/>
            </w:r>
          </w:p>
        </w:tc>
        <w:tc>
          <w:tcPr>
            <w:tcW w:w="4649" w:type="dxa"/>
            <w:noWrap w:val="0"/>
            <w:vAlign w:val="top"/>
          </w:tcPr>
          <w:p w14:paraId="63CF0DD5">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第十五条第一款 </w:t>
            </w:r>
            <w:r>
              <w:rPr>
                <w:rFonts w:hint="eastAsia" w:ascii="黑体" w:hAnsi="宋体" w:eastAsia="黑体" w:cs="宋体"/>
                <w:bCs/>
                <w:kern w:val="0"/>
                <w:sz w:val="32"/>
                <w:szCs w:val="32"/>
                <w:lang w:val="en-US" w:eastAsia="zh-CN" w:bidi="ar-SA"/>
              </w:rPr>
              <w:t>取得内销电子烟许可资格的电子烟产品生产企业、品牌持有企业</w:t>
            </w:r>
            <w:r>
              <w:rPr>
                <w:rStyle w:val="8"/>
                <w:rFonts w:hint="eastAsia" w:ascii="仿宋_GB2312" w:hAnsi="仿宋_GB2312" w:eastAsia="仿宋_GB2312" w:cs="仿宋_GB2312"/>
                <w:strike w:val="0"/>
                <w:sz w:val="32"/>
                <w:szCs w:val="32"/>
                <w:lang w:val="en-US" w:eastAsia="zh-CN" w:bidi="ar"/>
              </w:rPr>
              <w:t>在</w:t>
            </w:r>
            <w:r>
              <w:rPr>
                <w:rStyle w:val="11"/>
                <w:rFonts w:hint="eastAsia" w:ascii="仿宋_GB2312" w:hAnsi="仿宋_GB2312" w:eastAsia="仿宋_GB2312" w:cs="仿宋_GB2312"/>
                <w:sz w:val="32"/>
                <w:szCs w:val="32"/>
                <w:lang w:val="en-US" w:eastAsia="zh-CN" w:bidi="ar"/>
              </w:rPr>
              <w:t>电子烟追溯平台按需申领电子烟二维码，申请时应当填写下列信息：</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（一）产品信息；</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（二）申请数量；</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（三）与电子烟批发企业的交易合同等</w:t>
            </w:r>
            <w:r>
              <w:rPr>
                <w:rFonts w:hint="eastAsia" w:ascii="黑体" w:hAnsi="宋体" w:eastAsia="黑体" w:cs="宋体"/>
                <w:bCs/>
                <w:kern w:val="0"/>
                <w:sz w:val="32"/>
                <w:szCs w:val="32"/>
                <w:lang w:val="en-US" w:eastAsia="zh-CN" w:bidi="ar-SA"/>
              </w:rPr>
              <w:t>，委托生产的还需与电子烟代加工企业的交易合同</w:t>
            </w:r>
            <w:r>
              <w:rPr>
                <w:rStyle w:val="12"/>
                <w:rFonts w:hint="eastAsia" w:ascii="仿宋_GB2312" w:hAnsi="仿宋_GB2312" w:eastAsia="仿宋_GB2312" w:cs="仿宋_GB2312"/>
                <w:i w:val="0"/>
                <w:iCs w:val="0"/>
                <w:sz w:val="32"/>
                <w:szCs w:val="32"/>
                <w:u w:val="none"/>
                <w:lang w:val="en-US" w:eastAsia="zh-CN" w:bidi="ar"/>
              </w:rPr>
              <w:t>。</w:t>
            </w:r>
          </w:p>
        </w:tc>
      </w:tr>
      <w:tr w14:paraId="034F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36DAD8C4">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第十七条 </w:t>
            </w:r>
            <w:r>
              <w:rPr>
                <w:rStyle w:val="11"/>
                <w:rFonts w:hint="eastAsia" w:ascii="仿宋_GB2312" w:hAnsi="仿宋_GB2312" w:eastAsia="仿宋_GB2312" w:cs="仿宋_GB2312"/>
                <w:sz w:val="32"/>
                <w:szCs w:val="32"/>
                <w:lang w:val="en-US" w:eastAsia="zh-CN" w:bidi="ar"/>
              </w:rPr>
              <w:t>电子烟生产企业应按相关要求在电子烟产品外包装上标注电子烟二维码，二维码信息应当与电子烟产品实物信息一致。</w:t>
            </w:r>
          </w:p>
        </w:tc>
        <w:tc>
          <w:tcPr>
            <w:tcW w:w="4649" w:type="dxa"/>
            <w:noWrap w:val="0"/>
            <w:vAlign w:val="top"/>
          </w:tcPr>
          <w:p w14:paraId="6BA647DD">
            <w:pPr>
              <w:spacing w:line="560" w:lineRule="exact"/>
              <w:ind w:firstLine="640" w:firstLineChars="200"/>
              <w:jc w:val="both"/>
              <w:rPr>
                <w:rFonts w:hint="eastAsia" w:ascii="黑体" w:eastAsia="黑体"/>
                <w:bCs/>
                <w:sz w:val="32"/>
                <w:szCs w:val="32"/>
                <w:lang w:val="en-US" w:eastAsia="zh-CN"/>
              </w:rPr>
            </w:pPr>
            <w:r>
              <w:rPr>
                <w:rFonts w:hint="eastAsia" w:ascii="黑体" w:eastAsia="黑体"/>
                <w:bCs/>
                <w:sz w:val="32"/>
                <w:szCs w:val="32"/>
                <w:lang w:val="en-US" w:eastAsia="zh-CN"/>
              </w:rPr>
              <w:t xml:space="preserve">第十七条 </w:t>
            </w:r>
            <w:r>
              <w:rPr>
                <w:rStyle w:val="11"/>
                <w:rFonts w:hint="eastAsia" w:ascii="仿宋_GB2312" w:hAnsi="仿宋_GB2312" w:eastAsia="仿宋_GB2312" w:cs="仿宋_GB2312"/>
                <w:sz w:val="32"/>
                <w:szCs w:val="32"/>
                <w:lang w:val="en-US" w:eastAsia="zh-CN" w:bidi="ar"/>
              </w:rPr>
              <w:t>电子烟生产企业应按相关要求在电子烟产品外包装上标注电子烟二维码，二维码信息应当与电子烟产品实物信息一致。</w:t>
            </w:r>
            <w:r>
              <w:rPr>
                <w:rFonts w:hint="eastAsia" w:ascii="黑体" w:hAnsi="宋体" w:eastAsia="黑体" w:cs="宋体"/>
                <w:bCs/>
                <w:kern w:val="0"/>
                <w:sz w:val="32"/>
                <w:szCs w:val="32"/>
                <w:lang w:val="en-US" w:eastAsia="zh-CN" w:bidi="ar-SA"/>
              </w:rPr>
              <w:t>电子烟生产企业之前年度未使用的二维码结转至本年度使用，不再使用的二维码应当申请报废，全年可使用（含结转）二维码不得超核定产能（品牌持有企业不含该项）及核定生产规模。</w:t>
            </w:r>
          </w:p>
        </w:tc>
      </w:tr>
    </w:tbl>
    <w:p w14:paraId="766F6642">
      <w:pPr>
        <w:spacing w:line="560" w:lineRule="exact"/>
        <w:jc w:val="both"/>
        <w:rPr>
          <w:rFonts w:hint="eastAsia" w:hAnsi="黑体" w:eastAsia="黑体"/>
          <w:sz w:val="32"/>
          <w:szCs w:val="32"/>
          <w:lang w:eastAsia="zh-CN"/>
        </w:rPr>
      </w:pPr>
    </w:p>
    <w:p w14:paraId="51C414A0">
      <w:pPr>
        <w:spacing w:line="560" w:lineRule="exact"/>
        <w:jc w:val="both"/>
        <w:rPr>
          <w:rFonts w:hint="eastAsia" w:hAnsi="华文中宋" w:eastAsia="华文中宋"/>
          <w:sz w:val="44"/>
          <w:szCs w:val="44"/>
        </w:rPr>
      </w:pPr>
      <w:r>
        <w:rPr>
          <w:rFonts w:hint="eastAsia" w:hAnsi="黑体" w:eastAsia="黑体"/>
          <w:sz w:val="32"/>
          <w:szCs w:val="32"/>
          <w:lang w:val="en-US" w:eastAsia="zh-CN"/>
        </w:rPr>
        <w:t>五</w:t>
      </w:r>
      <w:r>
        <w:rPr>
          <w:rFonts w:hint="eastAsia" w:hAnsi="黑体" w:eastAsia="黑体"/>
          <w:sz w:val="32"/>
          <w:szCs w:val="32"/>
          <w:lang w:eastAsia="zh-CN"/>
        </w:rPr>
        <w:t>、</w:t>
      </w:r>
      <w:r>
        <w:rPr>
          <w:rFonts w:hint="eastAsia" w:hAnsi="黑体" w:eastAsia="黑体"/>
          <w:sz w:val="32"/>
          <w:szCs w:val="32"/>
        </w:rPr>
        <w:t>《</w:t>
      </w:r>
      <w:r>
        <w:rPr>
          <w:rFonts w:hint="eastAsia" w:hAnsi="黑体" w:eastAsia="黑体"/>
          <w:sz w:val="32"/>
          <w:szCs w:val="32"/>
          <w:lang w:val="en-US" w:eastAsia="zh-CN"/>
        </w:rPr>
        <w:t>电子烟进出口贸易和对外经济技术合作管理细则</w:t>
      </w:r>
      <w:r>
        <w:rPr>
          <w:rFonts w:hint="eastAsia" w:hAnsi="黑体" w:eastAsia="黑体"/>
          <w:sz w:val="32"/>
          <w:szCs w:val="32"/>
        </w:rPr>
        <w:t>》</w:t>
      </w:r>
    </w:p>
    <w:tbl>
      <w:tblPr>
        <w:tblStyle w:val="3"/>
        <w:tblW w:w="93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135E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5DD18507">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73DB4D43">
            <w:pPr>
              <w:spacing w:line="560" w:lineRule="exact"/>
              <w:ind w:firstLine="200"/>
              <w:jc w:val="center"/>
              <w:rPr>
                <w:rFonts w:eastAsia="黑体"/>
                <w:sz w:val="32"/>
                <w:szCs w:val="32"/>
              </w:rPr>
            </w:pPr>
            <w:r>
              <w:rPr>
                <w:rFonts w:hint="eastAsia" w:hAnsi="黑体" w:eastAsia="黑体"/>
                <w:sz w:val="32"/>
                <w:szCs w:val="32"/>
              </w:rPr>
              <w:t>修改后</w:t>
            </w:r>
          </w:p>
        </w:tc>
      </w:tr>
      <w:tr w14:paraId="7B8E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24314E0B">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宋体" w:eastAsia="黑体" w:cs="宋体"/>
                <w:bCs/>
                <w:sz w:val="32"/>
                <w:szCs w:val="32"/>
                <w:lang w:val="en-US" w:eastAsia="zh-CN"/>
              </w:rPr>
              <w:t>第十一条</w:t>
            </w:r>
            <w:r>
              <w:rPr>
                <w:rFonts w:hint="eastAsia" w:ascii="黑体" w:eastAsia="黑体" w:cs="宋体"/>
                <w:bCs/>
                <w:sz w:val="32"/>
                <w:szCs w:val="32"/>
                <w:lang w:val="en-US" w:eastAsia="zh-CN"/>
              </w:rPr>
              <w:t xml:space="preserve"> </w:t>
            </w:r>
            <w:r>
              <w:rPr>
                <w:rStyle w:val="11"/>
                <w:rFonts w:hint="eastAsia" w:ascii="仿宋_GB2312" w:hAnsi="仿宋_GB2312" w:eastAsia="仿宋_GB2312" w:cs="仿宋_GB2312"/>
                <w:sz w:val="32"/>
                <w:szCs w:val="32"/>
                <w:lang w:val="en-US" w:eastAsia="zh-CN" w:bidi="ar"/>
              </w:rPr>
              <w:t>电子烟生产企业（含产品生产、代加工、品牌持有企业等）、雾化物生产企业和电子烟用烟碱生产企业等（以下称电子烟相关生产企业），应在核定的许可范围和核定</w:t>
            </w:r>
            <w:r>
              <w:rPr>
                <w:rStyle w:val="8"/>
                <w:rFonts w:hint="eastAsia" w:ascii="仿宋_GB2312" w:hAnsi="仿宋_GB2312" w:eastAsia="仿宋_GB2312" w:cs="仿宋_GB2312"/>
                <w:strike w:val="0"/>
                <w:sz w:val="32"/>
                <w:szCs w:val="32"/>
                <w:lang w:val="en-US" w:eastAsia="zh-CN" w:bidi="ar"/>
              </w:rPr>
              <w:t>出口</w:t>
            </w:r>
            <w:r>
              <w:rPr>
                <w:rStyle w:val="11"/>
                <w:rFonts w:hint="eastAsia" w:ascii="仿宋_GB2312" w:hAnsi="仿宋_GB2312" w:eastAsia="仿宋_GB2312" w:cs="仿宋_GB2312"/>
                <w:sz w:val="32"/>
                <w:szCs w:val="32"/>
                <w:lang w:val="en-US" w:eastAsia="zh-CN" w:bidi="ar"/>
              </w:rPr>
              <w:t>生产规模内生产经营</w:t>
            </w:r>
            <w:r>
              <w:rPr>
                <w:rStyle w:val="8"/>
                <w:rFonts w:hint="eastAsia" w:ascii="仿宋_GB2312" w:hAnsi="仿宋_GB2312" w:eastAsia="仿宋_GB2312" w:cs="仿宋_GB2312"/>
                <w:strike w:val="0"/>
                <w:sz w:val="32"/>
                <w:szCs w:val="32"/>
                <w:u w:val="none"/>
                <w:lang w:val="en-US" w:eastAsia="zh-CN" w:bidi="ar"/>
              </w:rPr>
              <w:t>用于出口的</w:t>
            </w:r>
            <w:r>
              <w:rPr>
                <w:rStyle w:val="11"/>
                <w:rFonts w:hint="eastAsia" w:ascii="仿宋_GB2312" w:hAnsi="仿宋_GB2312" w:eastAsia="仿宋_GB2312" w:cs="仿宋_GB2312"/>
                <w:sz w:val="32"/>
                <w:szCs w:val="32"/>
                <w:lang w:val="en-US" w:eastAsia="zh-CN" w:bidi="ar"/>
              </w:rPr>
              <w:t>电子烟产品及原料。</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超出核定</w:t>
            </w:r>
            <w:r>
              <w:rPr>
                <w:rStyle w:val="8"/>
                <w:rFonts w:hint="eastAsia" w:ascii="仿宋_GB2312" w:hAnsi="仿宋_GB2312" w:eastAsia="仿宋_GB2312" w:cs="仿宋_GB2312"/>
                <w:strike w:val="0"/>
                <w:sz w:val="32"/>
                <w:szCs w:val="32"/>
                <w:u w:val="none"/>
                <w:lang w:val="en-US" w:eastAsia="zh-CN" w:bidi="ar"/>
              </w:rPr>
              <w:t>出口</w:t>
            </w:r>
            <w:r>
              <w:rPr>
                <w:rStyle w:val="11"/>
                <w:rFonts w:hint="eastAsia" w:ascii="仿宋_GB2312" w:hAnsi="仿宋_GB2312" w:eastAsia="仿宋_GB2312" w:cs="仿宋_GB2312"/>
                <w:sz w:val="32"/>
                <w:szCs w:val="32"/>
                <w:lang w:val="en-US" w:eastAsia="zh-CN" w:bidi="ar"/>
              </w:rPr>
              <w:t>生产规模的境外订单需求，企业按照国家烟草专卖局有关规定在电子烟交易管理平台</w:t>
            </w:r>
            <w:r>
              <w:rPr>
                <w:rStyle w:val="12"/>
                <w:rFonts w:hint="eastAsia" w:ascii="仿宋_GB2312" w:hAnsi="仿宋_GB2312" w:eastAsia="仿宋_GB2312" w:cs="仿宋_GB2312"/>
                <w:sz w:val="32"/>
                <w:szCs w:val="32"/>
                <w:u w:val="none"/>
                <w:lang w:val="en-US" w:eastAsia="zh-CN" w:bidi="ar"/>
              </w:rPr>
              <w:t>履行</w:t>
            </w:r>
            <w:r>
              <w:rPr>
                <w:rStyle w:val="8"/>
                <w:rFonts w:hint="eastAsia" w:ascii="仿宋_GB2312" w:hAnsi="仿宋_GB2312" w:eastAsia="仿宋_GB2312" w:cs="仿宋_GB2312"/>
                <w:strike w:val="0"/>
                <w:sz w:val="32"/>
                <w:szCs w:val="32"/>
                <w:shd w:val="clear" w:color="FFFFFF" w:fill="D9D9D9"/>
                <w:lang w:val="en-US" w:eastAsia="zh-CN" w:bidi="ar"/>
              </w:rPr>
              <w:t>备案程序后</w:t>
            </w:r>
            <w:r>
              <w:rPr>
                <w:rStyle w:val="12"/>
                <w:rFonts w:hint="eastAsia" w:ascii="仿宋_GB2312" w:hAnsi="仿宋_GB2312" w:eastAsia="仿宋_GB2312" w:cs="仿宋_GB2312"/>
                <w:sz w:val="32"/>
                <w:szCs w:val="32"/>
                <w:u w:val="none"/>
                <w:lang w:val="en-US" w:eastAsia="zh-CN" w:bidi="ar"/>
              </w:rPr>
              <w:t>，可组织相关生产销售。</w:t>
            </w:r>
          </w:p>
        </w:tc>
        <w:tc>
          <w:tcPr>
            <w:tcW w:w="4649" w:type="dxa"/>
            <w:noWrap w:val="0"/>
            <w:vAlign w:val="top"/>
          </w:tcPr>
          <w:p w14:paraId="11E487F4">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宋体" w:eastAsia="黑体" w:cs="宋体"/>
                <w:bCs/>
                <w:sz w:val="32"/>
                <w:szCs w:val="32"/>
                <w:lang w:val="en-US" w:eastAsia="zh-CN"/>
              </w:rPr>
              <w:t>第十一条</w:t>
            </w:r>
            <w:r>
              <w:rPr>
                <w:rFonts w:hint="eastAsia" w:ascii="黑体" w:eastAsia="黑体" w:cs="宋体"/>
                <w:bCs/>
                <w:sz w:val="32"/>
                <w:szCs w:val="32"/>
                <w:lang w:val="en-US" w:eastAsia="zh-CN"/>
              </w:rPr>
              <w:t xml:space="preserve"> </w:t>
            </w:r>
            <w:r>
              <w:rPr>
                <w:rStyle w:val="11"/>
                <w:rFonts w:hint="eastAsia" w:ascii="仿宋_GB2312" w:hAnsi="仿宋_GB2312" w:eastAsia="仿宋_GB2312" w:cs="仿宋_GB2312"/>
                <w:sz w:val="32"/>
                <w:szCs w:val="32"/>
                <w:lang w:val="en-US" w:eastAsia="zh-CN" w:bidi="ar"/>
              </w:rPr>
              <w:t>电子烟生产企业（含产品生产、代加工、品牌持有企业等）、雾化物生产企业和电子烟用烟碱生产企业等（以下称电子烟相关生产企业），应在核定的许可范围</w:t>
            </w:r>
            <w:r>
              <w:rPr>
                <w:rFonts w:hint="eastAsia" w:ascii="黑体" w:hAnsi="宋体" w:eastAsia="黑体" w:cs="宋体"/>
                <w:bCs/>
                <w:kern w:val="0"/>
                <w:sz w:val="32"/>
                <w:szCs w:val="32"/>
                <w:lang w:val="en-US" w:eastAsia="zh-CN" w:bidi="ar-SA"/>
              </w:rPr>
              <w:t>、核定产能（品牌持有企业不含该项）及</w:t>
            </w:r>
            <w:r>
              <w:rPr>
                <w:rStyle w:val="11"/>
                <w:rFonts w:hint="eastAsia" w:ascii="仿宋_GB2312" w:hAnsi="仿宋_GB2312" w:eastAsia="仿宋_GB2312" w:cs="仿宋_GB2312"/>
                <w:sz w:val="32"/>
                <w:szCs w:val="32"/>
                <w:lang w:val="en-US" w:eastAsia="zh-CN" w:bidi="ar"/>
              </w:rPr>
              <w:t>核定</w:t>
            </w:r>
            <w:r>
              <w:rPr>
                <w:rStyle w:val="8"/>
                <w:rFonts w:hint="eastAsia" w:ascii="仿宋_GB2312" w:hAnsi="仿宋_GB2312" w:eastAsia="仿宋_GB2312" w:cs="仿宋_GB2312"/>
                <w:strike w:val="0"/>
                <w:sz w:val="32"/>
                <w:szCs w:val="32"/>
                <w:lang w:val="en-US" w:eastAsia="zh-CN" w:bidi="ar"/>
              </w:rPr>
              <w:t>出口</w:t>
            </w:r>
            <w:r>
              <w:rPr>
                <w:rStyle w:val="11"/>
                <w:rFonts w:hint="eastAsia" w:ascii="仿宋_GB2312" w:hAnsi="仿宋_GB2312" w:eastAsia="仿宋_GB2312" w:cs="仿宋_GB2312"/>
                <w:sz w:val="32"/>
                <w:szCs w:val="32"/>
                <w:lang w:val="en-US" w:eastAsia="zh-CN" w:bidi="ar"/>
              </w:rPr>
              <w:t>生产规模内生产经营</w:t>
            </w:r>
            <w:r>
              <w:rPr>
                <w:rStyle w:val="8"/>
                <w:rFonts w:hint="eastAsia" w:ascii="仿宋_GB2312" w:hAnsi="仿宋_GB2312" w:eastAsia="仿宋_GB2312" w:cs="仿宋_GB2312"/>
                <w:strike w:val="0"/>
                <w:sz w:val="32"/>
                <w:szCs w:val="32"/>
                <w:u w:val="none"/>
                <w:lang w:val="en-US" w:eastAsia="zh-CN" w:bidi="ar"/>
              </w:rPr>
              <w:t>用于出口的</w:t>
            </w:r>
            <w:r>
              <w:rPr>
                <w:rStyle w:val="11"/>
                <w:rFonts w:hint="eastAsia" w:ascii="仿宋_GB2312" w:hAnsi="仿宋_GB2312" w:eastAsia="仿宋_GB2312" w:cs="仿宋_GB2312"/>
                <w:sz w:val="32"/>
                <w:szCs w:val="32"/>
                <w:lang w:val="en-US" w:eastAsia="zh-CN" w:bidi="ar"/>
              </w:rPr>
              <w:t>电子烟产品及原料。</w:t>
            </w:r>
            <w:r>
              <w:rPr>
                <w:rStyle w:val="11"/>
                <w:rFonts w:hint="eastAsia" w:ascii="仿宋_GB2312" w:hAnsi="仿宋_GB2312" w:eastAsia="仿宋_GB2312" w:cs="仿宋_GB2312"/>
                <w:sz w:val="32"/>
                <w:szCs w:val="32"/>
                <w:lang w:val="en-US" w:eastAsia="zh-CN" w:bidi="ar"/>
              </w:rPr>
              <w:br w:type="textWrapping"/>
            </w:r>
            <w:r>
              <w:rPr>
                <w:rStyle w:val="11"/>
                <w:rFonts w:hint="eastAsia" w:ascii="仿宋_GB2312" w:hAnsi="仿宋_GB2312" w:eastAsia="仿宋_GB2312" w:cs="仿宋_GB2312"/>
                <w:sz w:val="32"/>
                <w:szCs w:val="32"/>
                <w:lang w:val="en-US" w:eastAsia="zh-CN" w:bidi="ar"/>
              </w:rPr>
              <w:t>超出核定</w:t>
            </w:r>
            <w:r>
              <w:rPr>
                <w:rStyle w:val="8"/>
                <w:rFonts w:hint="eastAsia" w:ascii="仿宋_GB2312" w:hAnsi="仿宋_GB2312" w:eastAsia="仿宋_GB2312" w:cs="仿宋_GB2312"/>
                <w:strike w:val="0"/>
                <w:sz w:val="32"/>
                <w:szCs w:val="32"/>
                <w:u w:val="none"/>
                <w:lang w:val="en-US" w:eastAsia="zh-CN" w:bidi="ar"/>
              </w:rPr>
              <w:t>出口</w:t>
            </w:r>
            <w:r>
              <w:rPr>
                <w:rStyle w:val="11"/>
                <w:rFonts w:hint="eastAsia" w:ascii="仿宋_GB2312" w:hAnsi="仿宋_GB2312" w:eastAsia="仿宋_GB2312" w:cs="仿宋_GB2312"/>
                <w:sz w:val="32"/>
                <w:szCs w:val="32"/>
                <w:lang w:val="en-US" w:eastAsia="zh-CN" w:bidi="ar"/>
              </w:rPr>
              <w:t>生产规模的境外订单需求，企业按照国家烟草专卖局有关规定在电子烟交易管理平台</w:t>
            </w:r>
            <w:r>
              <w:rPr>
                <w:rStyle w:val="12"/>
                <w:rFonts w:hint="eastAsia" w:ascii="仿宋_GB2312" w:hAnsi="仿宋_GB2312" w:eastAsia="仿宋_GB2312" w:cs="仿宋_GB2312"/>
                <w:sz w:val="32"/>
                <w:szCs w:val="32"/>
                <w:u w:val="none"/>
                <w:lang w:val="en-US" w:eastAsia="zh-CN" w:bidi="ar"/>
              </w:rPr>
              <w:t>履行</w:t>
            </w:r>
            <w:r>
              <w:rPr>
                <w:rFonts w:hint="eastAsia" w:ascii="黑体" w:hAnsi="宋体" w:eastAsia="黑体" w:cs="宋体"/>
                <w:bCs/>
                <w:kern w:val="0"/>
                <w:sz w:val="32"/>
                <w:szCs w:val="32"/>
                <w:lang w:val="en-US" w:eastAsia="zh-CN" w:bidi="ar-SA"/>
              </w:rPr>
              <w:t>相关程序并获批准后</w:t>
            </w:r>
            <w:r>
              <w:rPr>
                <w:rStyle w:val="12"/>
                <w:rFonts w:hint="eastAsia" w:ascii="仿宋_GB2312" w:hAnsi="仿宋_GB2312" w:eastAsia="仿宋_GB2312" w:cs="仿宋_GB2312"/>
                <w:sz w:val="32"/>
                <w:szCs w:val="32"/>
                <w:u w:val="none"/>
                <w:lang w:val="en-US" w:eastAsia="zh-CN" w:bidi="ar"/>
              </w:rPr>
              <w:t>，</w:t>
            </w:r>
            <w:r>
              <w:rPr>
                <w:rFonts w:hint="eastAsia" w:ascii="黑体" w:hAnsi="宋体" w:eastAsia="黑体" w:cs="宋体"/>
                <w:bCs/>
                <w:kern w:val="0"/>
                <w:sz w:val="32"/>
                <w:szCs w:val="32"/>
                <w:lang w:val="en-US" w:eastAsia="zh-CN" w:bidi="ar-SA"/>
              </w:rPr>
              <w:t>方</w:t>
            </w:r>
            <w:r>
              <w:rPr>
                <w:rStyle w:val="12"/>
                <w:rFonts w:hint="eastAsia" w:ascii="仿宋_GB2312" w:hAnsi="仿宋_GB2312" w:eastAsia="仿宋_GB2312" w:cs="仿宋_GB2312"/>
                <w:sz w:val="32"/>
                <w:szCs w:val="32"/>
                <w:u w:val="none"/>
                <w:lang w:val="en-US" w:eastAsia="zh-CN" w:bidi="ar"/>
              </w:rPr>
              <w:t>可组织相关生产销售。</w:t>
            </w:r>
          </w:p>
        </w:tc>
      </w:tr>
    </w:tbl>
    <w:p w14:paraId="53E136D1">
      <w:pPr>
        <w:spacing w:line="560" w:lineRule="exact"/>
        <w:jc w:val="both"/>
        <w:rPr>
          <w:rFonts w:hint="eastAsia" w:hAnsi="黑体" w:eastAsia="黑体"/>
          <w:sz w:val="32"/>
          <w:szCs w:val="32"/>
          <w:lang w:eastAsia="zh-CN"/>
        </w:rPr>
      </w:pPr>
    </w:p>
    <w:p w14:paraId="5E533CCB">
      <w:pPr>
        <w:spacing w:line="560" w:lineRule="exact"/>
        <w:jc w:val="both"/>
        <w:rPr>
          <w:rFonts w:hint="eastAsia" w:hAnsi="华文中宋" w:eastAsia="华文中宋"/>
          <w:sz w:val="44"/>
          <w:szCs w:val="44"/>
        </w:rPr>
      </w:pPr>
      <w:r>
        <w:rPr>
          <w:rFonts w:hint="eastAsia" w:hAnsi="黑体" w:eastAsia="黑体"/>
          <w:sz w:val="32"/>
          <w:szCs w:val="32"/>
          <w:lang w:val="en-US" w:eastAsia="zh-CN"/>
        </w:rPr>
        <w:t>六</w:t>
      </w:r>
      <w:r>
        <w:rPr>
          <w:rFonts w:hint="eastAsia" w:hAnsi="黑体" w:eastAsia="黑体"/>
          <w:sz w:val="32"/>
          <w:szCs w:val="32"/>
          <w:lang w:eastAsia="zh-CN"/>
        </w:rPr>
        <w:t>、</w:t>
      </w:r>
      <w:r>
        <w:rPr>
          <w:rFonts w:hint="eastAsia" w:hAnsi="黑体" w:eastAsia="黑体"/>
          <w:sz w:val="32"/>
          <w:szCs w:val="32"/>
        </w:rPr>
        <w:t>《</w:t>
      </w:r>
      <w:r>
        <w:rPr>
          <w:rFonts w:hint="eastAsia" w:hAnsi="黑体" w:eastAsia="黑体"/>
          <w:sz w:val="32"/>
          <w:szCs w:val="32"/>
          <w:lang w:val="en-US" w:eastAsia="zh-CN"/>
        </w:rPr>
        <w:t>电子烟相关生产企业设立、分立、合并、撤销管理细</w:t>
      </w:r>
      <w:bookmarkStart w:id="0" w:name="_GoBack"/>
      <w:bookmarkEnd w:id="0"/>
      <w:r>
        <w:rPr>
          <w:rFonts w:hint="eastAsia" w:hAnsi="黑体" w:eastAsia="黑体"/>
          <w:sz w:val="32"/>
          <w:szCs w:val="32"/>
          <w:lang w:val="en-US" w:eastAsia="zh-CN"/>
        </w:rPr>
        <w:t>则</w:t>
      </w:r>
      <w:r>
        <w:rPr>
          <w:rFonts w:hint="eastAsia" w:hAnsi="黑体" w:eastAsia="黑体"/>
          <w:sz w:val="32"/>
          <w:szCs w:val="32"/>
        </w:rPr>
        <w:t>》</w:t>
      </w:r>
    </w:p>
    <w:tbl>
      <w:tblPr>
        <w:tblStyle w:val="3"/>
        <w:tblW w:w="93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47E23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37325B6B">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241C4705">
            <w:pPr>
              <w:spacing w:line="560" w:lineRule="exact"/>
              <w:ind w:firstLine="200"/>
              <w:jc w:val="center"/>
              <w:rPr>
                <w:rFonts w:eastAsia="黑体"/>
                <w:sz w:val="32"/>
                <w:szCs w:val="32"/>
              </w:rPr>
            </w:pPr>
            <w:r>
              <w:rPr>
                <w:rFonts w:hint="eastAsia" w:hAnsi="黑体" w:eastAsia="黑体"/>
                <w:sz w:val="32"/>
                <w:szCs w:val="32"/>
              </w:rPr>
              <w:t>修改后</w:t>
            </w:r>
          </w:p>
        </w:tc>
      </w:tr>
      <w:tr w14:paraId="7A54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0493A3B0">
            <w:pPr>
              <w:spacing w:line="560" w:lineRule="exact"/>
              <w:ind w:firstLine="640" w:firstLineChars="200"/>
              <w:jc w:val="both"/>
              <w:rPr>
                <w:rFonts w:eastAsia="仿宋_GB2312"/>
                <w:sz w:val="32"/>
                <w:szCs w:val="32"/>
              </w:rPr>
            </w:pPr>
            <w:r>
              <w:rPr>
                <w:rFonts w:hint="eastAsia" w:ascii="黑体" w:eastAsia="黑体"/>
                <w:bCs/>
                <w:sz w:val="32"/>
                <w:szCs w:val="32"/>
                <w:lang w:val="en-US" w:eastAsia="zh-CN"/>
              </w:rPr>
              <w:t xml:space="preserve">第二十二条 </w:t>
            </w:r>
            <w:r>
              <w:rPr>
                <w:rStyle w:val="11"/>
                <w:rFonts w:hint="eastAsia" w:ascii="仿宋_GB2312" w:hAnsi="仿宋_GB2312" w:eastAsia="仿宋_GB2312" w:cs="仿宋_GB2312"/>
                <w:sz w:val="32"/>
                <w:szCs w:val="32"/>
                <w:lang w:val="en-US" w:eastAsia="zh-CN" w:bidi="ar"/>
              </w:rPr>
              <w:t>电子烟相关生产企业分立、合并后，应重新申领烟草专卖生产企业许可证。</w:t>
            </w:r>
          </w:p>
        </w:tc>
        <w:tc>
          <w:tcPr>
            <w:tcW w:w="4649" w:type="dxa"/>
            <w:noWrap w:val="0"/>
            <w:vAlign w:val="top"/>
          </w:tcPr>
          <w:p w14:paraId="26B9FFB0">
            <w:pPr>
              <w:spacing w:line="560" w:lineRule="exact"/>
              <w:ind w:firstLine="640" w:firstLineChars="200"/>
              <w:jc w:val="both"/>
              <w:rPr>
                <w:rFonts w:eastAsia="楷体_GB2312"/>
                <w:sz w:val="32"/>
                <w:szCs w:val="32"/>
              </w:rPr>
            </w:pPr>
            <w:r>
              <w:rPr>
                <w:rFonts w:hint="eastAsia" w:ascii="黑体" w:eastAsia="黑体"/>
                <w:bCs/>
                <w:sz w:val="32"/>
                <w:szCs w:val="32"/>
                <w:lang w:val="en-US" w:eastAsia="zh-CN"/>
              </w:rPr>
              <w:t xml:space="preserve">第二十二条 </w:t>
            </w:r>
            <w:r>
              <w:rPr>
                <w:rStyle w:val="11"/>
                <w:rFonts w:hint="eastAsia" w:ascii="仿宋_GB2312" w:hAnsi="仿宋_GB2312" w:eastAsia="仿宋_GB2312" w:cs="仿宋_GB2312"/>
                <w:sz w:val="32"/>
                <w:szCs w:val="32"/>
                <w:lang w:val="en-US" w:eastAsia="zh-CN" w:bidi="ar"/>
              </w:rPr>
              <w:t>电子烟相关生产企业分立、合并后，应重新申领烟草专卖生产企业许可证。</w:t>
            </w:r>
            <w:r>
              <w:rPr>
                <w:rFonts w:hint="eastAsia" w:ascii="黑体" w:hAnsi="宋体" w:eastAsia="黑体" w:cs="宋体"/>
                <w:bCs/>
                <w:kern w:val="0"/>
                <w:sz w:val="32"/>
                <w:szCs w:val="32"/>
                <w:lang w:val="en-US" w:eastAsia="zh-CN" w:bidi="ar-SA"/>
              </w:rPr>
              <w:t>涉及电子烟固定资产投资、核定产能及核定生产规模的，按国务院烟草专卖行政主管部门有关规定办理。</w:t>
            </w:r>
          </w:p>
        </w:tc>
      </w:tr>
    </w:tbl>
    <w:p w14:paraId="18CC3B91">
      <w:pPr>
        <w:spacing w:line="560" w:lineRule="exact"/>
        <w:jc w:val="both"/>
        <w:rPr>
          <w:rFonts w:hint="eastAsia" w:hAnsi="黑体" w:eastAsia="黑体"/>
          <w:sz w:val="32"/>
          <w:szCs w:val="32"/>
          <w:lang w:eastAsia="zh-CN"/>
        </w:rPr>
      </w:pPr>
    </w:p>
    <w:p w14:paraId="0C356297">
      <w:pPr>
        <w:spacing w:line="560" w:lineRule="exact"/>
        <w:jc w:val="both"/>
        <w:rPr>
          <w:rFonts w:hint="eastAsia" w:hAnsi="华文中宋" w:eastAsia="华文中宋"/>
          <w:sz w:val="44"/>
          <w:szCs w:val="44"/>
        </w:rPr>
      </w:pPr>
      <w:r>
        <w:rPr>
          <w:rFonts w:hint="eastAsia" w:hAnsi="黑体" w:eastAsia="黑体"/>
          <w:sz w:val="32"/>
          <w:szCs w:val="32"/>
          <w:lang w:val="en-US" w:eastAsia="zh-CN"/>
        </w:rPr>
        <w:t>七</w:t>
      </w:r>
      <w:r>
        <w:rPr>
          <w:rFonts w:hint="eastAsia" w:hAnsi="黑体" w:eastAsia="黑体"/>
          <w:sz w:val="32"/>
          <w:szCs w:val="32"/>
          <w:lang w:eastAsia="zh-CN"/>
        </w:rPr>
        <w:t>、</w:t>
      </w:r>
      <w:r>
        <w:rPr>
          <w:rFonts w:hint="eastAsia" w:hAnsi="黑体" w:eastAsia="黑体"/>
          <w:sz w:val="32"/>
          <w:szCs w:val="32"/>
          <w:lang w:val="en-US" w:eastAsia="zh-CN"/>
        </w:rPr>
        <w:t>《国家烟草专卖局办公室关于印发&lt;一体化政务服务平台 电子证照 烟草专卖生产企业许可证第2部分：电子烟&gt;标准的通知》</w:t>
      </w:r>
    </w:p>
    <w:tbl>
      <w:tblPr>
        <w:tblStyle w:val="3"/>
        <w:tblW w:w="93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3"/>
        <w:gridCol w:w="4649"/>
      </w:tblGrid>
      <w:tr w14:paraId="5F2D2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1E2F778E">
            <w:pPr>
              <w:spacing w:line="560" w:lineRule="exact"/>
              <w:ind w:firstLine="200"/>
              <w:jc w:val="center"/>
              <w:rPr>
                <w:rFonts w:eastAsia="黑体"/>
                <w:sz w:val="32"/>
                <w:szCs w:val="32"/>
              </w:rPr>
            </w:pPr>
            <w:r>
              <w:rPr>
                <w:rFonts w:hint="eastAsia" w:hAnsi="黑体" w:eastAsia="黑体"/>
                <w:sz w:val="32"/>
                <w:szCs w:val="32"/>
              </w:rPr>
              <w:t>修改前</w:t>
            </w:r>
          </w:p>
        </w:tc>
        <w:tc>
          <w:tcPr>
            <w:tcW w:w="4649" w:type="dxa"/>
            <w:noWrap w:val="0"/>
            <w:vAlign w:val="top"/>
          </w:tcPr>
          <w:p w14:paraId="73D8FC40">
            <w:pPr>
              <w:spacing w:line="560" w:lineRule="exact"/>
              <w:ind w:firstLine="200"/>
              <w:jc w:val="center"/>
              <w:rPr>
                <w:rFonts w:eastAsia="黑体"/>
                <w:sz w:val="32"/>
                <w:szCs w:val="32"/>
              </w:rPr>
            </w:pPr>
            <w:r>
              <w:rPr>
                <w:rFonts w:hint="eastAsia" w:hAnsi="黑体" w:eastAsia="黑体"/>
                <w:sz w:val="32"/>
                <w:szCs w:val="32"/>
              </w:rPr>
              <w:t>修改后</w:t>
            </w:r>
          </w:p>
        </w:tc>
      </w:tr>
      <w:tr w14:paraId="73F2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3" w:type="dxa"/>
            <w:noWrap w:val="0"/>
            <w:vAlign w:val="top"/>
          </w:tcPr>
          <w:p w14:paraId="3C38E89E">
            <w:pPr>
              <w:spacing w:line="56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许可证标注“生产规模”</w:t>
            </w:r>
          </w:p>
        </w:tc>
        <w:tc>
          <w:tcPr>
            <w:tcW w:w="4649" w:type="dxa"/>
            <w:noWrap w:val="0"/>
            <w:vAlign w:val="top"/>
          </w:tcPr>
          <w:p w14:paraId="42890180">
            <w:pPr>
              <w:spacing w:line="560" w:lineRule="exact"/>
              <w:ind w:firstLine="640" w:firstLineChars="200"/>
              <w:jc w:val="both"/>
              <w:rPr>
                <w:rFonts w:hint="eastAsia" w:eastAsia="楷体_GB2312"/>
                <w:sz w:val="32"/>
                <w:szCs w:val="32"/>
                <w:lang w:eastAsia="zh-CN"/>
              </w:rPr>
            </w:pPr>
            <w:r>
              <w:rPr>
                <w:rFonts w:hint="eastAsia" w:eastAsia="仿宋_GB2312"/>
                <w:sz w:val="32"/>
                <w:szCs w:val="32"/>
                <w:lang w:val="en-US" w:eastAsia="zh-CN"/>
              </w:rPr>
              <w:t>许可证标注“核定产能”</w:t>
            </w:r>
          </w:p>
        </w:tc>
      </w:tr>
    </w:tbl>
    <w:p w14:paraId="33195339">
      <w:pPr>
        <w:spacing w:line="560" w:lineRule="exact"/>
        <w:jc w:val="both"/>
        <w:rPr>
          <w:rFonts w:hint="eastAsia" w:hAnsi="黑体" w:eastAsia="黑体"/>
          <w:sz w:val="32"/>
          <w:szCs w:val="32"/>
          <w:lang w:eastAsia="zh-CN"/>
        </w:rPr>
      </w:pPr>
    </w:p>
    <w:p w14:paraId="4AB4BE8C"/>
    <w:p w14:paraId="1D970412">
      <w:pPr>
        <w:tabs>
          <w:tab w:val="left" w:pos="885"/>
        </w:tabs>
        <w:spacing w:line="360" w:lineRule="auto"/>
        <w:jc w:val="center"/>
      </w:pPr>
    </w:p>
    <w:p w14:paraId="6D839698"/>
    <w:p w14:paraId="0431588B"/>
    <w:p w14:paraId="7457147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E4F33"/>
    <w:rsid w:val="753E4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公文"/>
    <w:qFormat/>
    <w:uiPriority w:val="0"/>
    <w:pPr>
      <w:spacing w:after="0" w:line="240" w:lineRule="auto"/>
      <w:ind w:firstLine="640" w:firstLineChars="200"/>
      <w:jc w:val="both"/>
    </w:pPr>
    <w:rPr>
      <w:rFonts w:ascii="Times New Roman" w:hAnsi="Times New Roman" w:eastAsia="仿宋_GB2312" w:cs="Times New Roman"/>
      <w:kern w:val="2"/>
      <w:sz w:val="32"/>
      <w:szCs w:val="21"/>
      <w:lang w:val="en-US" w:eastAsia="zh-CN" w:bidi="ar-SA"/>
    </w:rPr>
  </w:style>
  <w:style w:type="character" w:customStyle="1" w:styleId="6">
    <w:name w:val="font11"/>
    <w:basedOn w:val="4"/>
    <w:qFormat/>
    <w:uiPriority w:val="0"/>
    <w:rPr>
      <w:rFonts w:hint="eastAsia" w:ascii="宋体" w:hAnsi="宋体" w:eastAsia="宋体" w:cs="宋体"/>
      <w:strike/>
      <w:color w:val="000000"/>
      <w:sz w:val="22"/>
      <w:szCs w:val="22"/>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strike/>
      <w:color w:val="000000"/>
      <w:sz w:val="24"/>
      <w:szCs w:val="24"/>
    </w:rPr>
  </w:style>
  <w:style w:type="character" w:customStyle="1" w:styleId="9">
    <w:name w:val="font41"/>
    <w:basedOn w:val="4"/>
    <w:qFormat/>
    <w:uiPriority w:val="0"/>
    <w:rPr>
      <w:rFonts w:hint="eastAsia" w:ascii="宋体" w:hAnsi="宋体" w:eastAsia="宋体" w:cs="宋体"/>
      <w:color w:val="000000"/>
      <w:sz w:val="22"/>
      <w:szCs w:val="22"/>
      <w:u w:val="single"/>
    </w:rPr>
  </w:style>
  <w:style w:type="character" w:customStyle="1" w:styleId="10">
    <w:name w:val="font61"/>
    <w:basedOn w:val="4"/>
    <w:qFormat/>
    <w:uiPriority w:val="0"/>
    <w:rPr>
      <w:rFonts w:hint="eastAsia" w:ascii="宋体" w:hAnsi="宋体" w:eastAsia="宋体" w:cs="宋体"/>
      <w:b/>
      <w:bCs/>
      <w:color w:val="000000"/>
      <w:sz w:val="24"/>
      <w:szCs w:val="24"/>
      <w:u w:val="none"/>
    </w:rPr>
  </w:style>
  <w:style w:type="character" w:customStyle="1" w:styleId="11">
    <w:name w:val="font121"/>
    <w:basedOn w:val="4"/>
    <w:qFormat/>
    <w:uiPriority w:val="0"/>
    <w:rPr>
      <w:rFonts w:hint="eastAsia" w:ascii="宋体" w:hAnsi="宋体" w:eastAsia="宋体" w:cs="宋体"/>
      <w:color w:val="000000"/>
      <w:sz w:val="24"/>
      <w:szCs w:val="24"/>
      <w:u w:val="none"/>
    </w:rPr>
  </w:style>
  <w:style w:type="character" w:customStyle="1" w:styleId="12">
    <w:name w:val="font31"/>
    <w:basedOn w:val="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2026-04-02T00:35:00Z</dcterms:created>
  <dc:creator>洪敏</dc:creator>
  <cp:lastModifiedBy>洪敏</cp:lastModifiedBy>
  <dcterms:modified xsi:type="dcterms:W3CDTF">2026-04-02T00:36:03Z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2957AF29A6F64FA981F210A91AB24788_11</vt:lpwstr>
  </property>
  <property fmtid="{D5CDD505-2E9C-101B-9397-08002B2CF9AE}" pid="4" name="KSOTemplateDocerSaveRecord">
    <vt:lpwstr>eyJoZGlkIjoiNTg1ZDMwNzk2ZjliNzZhMTE3YzZjNTRjNjA4MjBkMmMiLCJ1c2VySWQiOiIzNzg2NTEwMTYifQ==</vt:lpwstr>
  </property>
</Properties>
</file>